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5E" w:rsidRPr="00E17DC5" w:rsidRDefault="00F4665E" w:rsidP="00691663">
      <w:pPr>
        <w:pStyle w:val="Title"/>
        <w:rPr>
          <w:b/>
          <w:bCs/>
          <w:caps/>
          <w:sz w:val="24"/>
        </w:rPr>
      </w:pPr>
      <w:r w:rsidRPr="00E17DC5">
        <w:rPr>
          <w:b/>
          <w:bCs/>
          <w:caps/>
          <w:sz w:val="24"/>
        </w:rPr>
        <w:t>Российская Федерация</w:t>
      </w:r>
    </w:p>
    <w:p w:rsidR="00F4665E" w:rsidRPr="00302FDD" w:rsidRDefault="00F4665E" w:rsidP="00691663">
      <w:pPr>
        <w:pStyle w:val="Subtitle"/>
        <w:rPr>
          <w:b/>
          <w:bCs/>
        </w:rPr>
      </w:pPr>
      <w:r w:rsidRPr="00E17DC5">
        <w:rPr>
          <w:b/>
          <w:bCs/>
        </w:rPr>
        <w:t>АДМИНИСТРАЦИЯ УНЕЧСКОГО РАЙОНА БРЯНСКОЙ ОБЛАСТИ</w:t>
      </w:r>
    </w:p>
    <w:p w:rsidR="00F4665E" w:rsidRPr="00691663" w:rsidRDefault="00F4665E" w:rsidP="0069166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691663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F4665E" w:rsidRPr="00691663" w:rsidRDefault="00F4665E" w:rsidP="00691663">
      <w:pPr>
        <w:pStyle w:val="Subtitle"/>
        <w:jc w:val="left"/>
        <w:rPr>
          <w:rFonts w:ascii="Arial" w:hAnsi="Arial" w:cs="Arial"/>
          <w:b/>
          <w:bCs/>
          <w:spacing w:val="40"/>
          <w:sz w:val="22"/>
        </w:rPr>
      </w:pPr>
    </w:p>
    <w:p w:rsidR="00F4665E" w:rsidRPr="00691663" w:rsidRDefault="00F4665E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28.03.2019 г.</w:t>
      </w:r>
      <w:r w:rsidRPr="00691663">
        <w:rPr>
          <w:rFonts w:ascii="Times New Roman" w:hAnsi="Times New Roman" w:cs="Times New Roman"/>
          <w:sz w:val="22"/>
          <w:szCs w:val="22"/>
        </w:rPr>
        <w:t xml:space="preserve">     № </w:t>
      </w:r>
      <w:r>
        <w:rPr>
          <w:rFonts w:ascii="Times New Roman" w:hAnsi="Times New Roman" w:cs="Times New Roman"/>
          <w:sz w:val="22"/>
          <w:szCs w:val="22"/>
        </w:rPr>
        <w:t>_90</w:t>
      </w:r>
    </w:p>
    <w:p w:rsidR="00F4665E" w:rsidRPr="00691663" w:rsidRDefault="00F4665E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>г. Унеча   Брянской области</w:t>
      </w:r>
    </w:p>
    <w:p w:rsidR="00F4665E" w:rsidRPr="00691663" w:rsidRDefault="00F4665E" w:rsidP="00691663">
      <w:pPr>
        <w:rPr>
          <w:sz w:val="22"/>
          <w:szCs w:val="22"/>
        </w:rPr>
      </w:pPr>
    </w:p>
    <w:p w:rsidR="00F4665E" w:rsidRDefault="00F4665E" w:rsidP="00691663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 w:rsidRPr="00742FBE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и дополнений  в муниципальную программу</w:t>
      </w:r>
      <w:r w:rsidRPr="00742F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«Унечское городское поселение» 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городской среды города Унеча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8-2022 </w:t>
      </w:r>
      <w:r w:rsidRPr="00742FB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2F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Pr="00742FBE">
        <w:rPr>
          <w:rFonts w:ascii="Times New Roman" w:hAnsi="Times New Roman" w:cs="Times New Roman"/>
          <w:sz w:val="28"/>
          <w:szCs w:val="28"/>
        </w:rPr>
        <w:t>постановлением администрации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29.11.2017№391 (в редакции постановлений администрации Унечского района  от 30.03.2018 №81, от 18.06.2018  №143, от 05.09.2018 № 227, от 12.09.2018 № 235, от 04.10.2018  №245, от 05.12.2018  №306, от 29.12.2018 г. №335, от 11.01.2019 №3) </w:t>
      </w:r>
    </w:p>
    <w:p w:rsidR="00F4665E" w:rsidRPr="00FF6302" w:rsidRDefault="00F4665E" w:rsidP="00FF6302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F4665E" w:rsidRPr="00691663" w:rsidRDefault="00F4665E" w:rsidP="00691663">
      <w:pPr>
        <w:jc w:val="both"/>
      </w:pPr>
      <w:r w:rsidRPr="00691663">
        <w:rPr>
          <w:rFonts w:ascii="Times New Roman" w:hAnsi="Times New Roman" w:cs="Times New Roman"/>
          <w:sz w:val="24"/>
          <w:szCs w:val="24"/>
        </w:rPr>
        <w:t xml:space="preserve">     В соответствии с постановлением Правительства РФ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редакции  постановления Правительства РФ  от  09.02.2019 № 106),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постановлениями администрации Унечского района  от 08.05.2015 №117 «Об утверждении Порядка разработки, реализации и оценки эффективности муниципальных программ муниципального образования «Унечское </w:t>
      </w:r>
      <w:r w:rsidRPr="006916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от 06.11.2018 №278 «Об утверждении  Перечня муниципальных программ  (подпрограмм) муниципального  образования «Унечское городское поселение», подлежащих разработке  в целях реализации  полномочий  исполнительно-распорядительными органами  Унечского района,  </w:t>
      </w:r>
      <w:r w:rsidRPr="00742FBE">
        <w:rPr>
          <w:rFonts w:ascii="Times New Roman" w:hAnsi="Times New Roman" w:cs="Times New Roman"/>
          <w:sz w:val="24"/>
        </w:rPr>
        <w:t xml:space="preserve">п. 19 ч. 1 ст. 14 Федерального закона от 06.10.2003г. №131-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4"/>
        </w:rPr>
        <w:t xml:space="preserve">соглашением  о передаче и приеме полномочий по решению вопросов местного значения  администрацией  муниципального образования «Унечское городское поселение» администрации муниципального образования «Унечский муниципальный  район» от 31.12.2015 г., </w:t>
      </w:r>
      <w:r w:rsidRPr="00691663">
        <w:rPr>
          <w:rFonts w:ascii="Times New Roman" w:hAnsi="Times New Roman" w:cs="Times New Roman"/>
          <w:sz w:val="24"/>
          <w:szCs w:val="24"/>
        </w:rPr>
        <w:t>в целях актуализации  муниципальной программы,</w:t>
      </w:r>
    </w:p>
    <w:p w:rsidR="00F4665E" w:rsidRDefault="00F4665E" w:rsidP="00691663">
      <w:pPr>
        <w:pStyle w:val="BodyTextIndent2"/>
        <w:spacing w:line="240" w:lineRule="auto"/>
        <w:ind w:left="0" w:firstLine="684"/>
        <w:jc w:val="both"/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pStyle w:val="BodyTextIndent2"/>
        <w:spacing w:line="240" w:lineRule="auto"/>
        <w:ind w:left="0"/>
        <w:rPr>
          <w:rFonts w:ascii="Times New Roman" w:hAnsi="Times New Roman" w:cs="Times New Roman"/>
          <w:sz w:val="24"/>
        </w:rPr>
      </w:pPr>
      <w:r w:rsidRPr="00742FBE">
        <w:rPr>
          <w:rFonts w:ascii="Times New Roman" w:hAnsi="Times New Roman" w:cs="Times New Roman"/>
          <w:sz w:val="24"/>
        </w:rPr>
        <w:t>ПОСТАНОВЛЯЮ:</w:t>
      </w:r>
    </w:p>
    <w:p w:rsidR="00F4665E" w:rsidRPr="00FF6302" w:rsidRDefault="00F4665E" w:rsidP="00FF6302">
      <w:pPr>
        <w:pStyle w:val="BodyTextIndent2"/>
        <w:tabs>
          <w:tab w:val="left" w:pos="7032"/>
        </w:tabs>
        <w:spacing w:line="240" w:lineRule="auto"/>
        <w:ind w:left="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1. Внести  изменения и дополнения  в муниципальную программу муниципального образования  «Унечское городское поселение» «Формирование современной городской среды города Унеча на 2018-2022 годы», утвержденную постановлением администрации Унечского района от 29.11.2017  № 391 (в редакции постановлений администрации Унечского района от 30.03.2018 №81, от 18.06.2018  №143,  от 05.09.2018  №227, от 12.09.2018  №235, от 04.10.2018 №245, от 05.12.2018  №306, от 29.12.2018 №335, от 11.01.2019  №3), изложив программу в новой редакции (Приложение).                                                                                                                                                              </w:t>
      </w:r>
    </w:p>
    <w:p w:rsidR="00F4665E" w:rsidRPr="00FF6302" w:rsidRDefault="00F4665E" w:rsidP="00FF6302">
      <w:pPr>
        <w:pStyle w:val="BodyTextIndent2"/>
        <w:tabs>
          <w:tab w:val="left" w:pos="7032"/>
        </w:tabs>
        <w:spacing w:line="240" w:lineRule="auto"/>
        <w:ind w:left="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2.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«Интернет».</w:t>
      </w:r>
    </w:p>
    <w:p w:rsidR="00F4665E" w:rsidRDefault="00F4665E" w:rsidP="00691663">
      <w:pPr>
        <w:tabs>
          <w:tab w:val="left" w:pos="36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             3. Контроль за исполнением настоящего постановления  оставляю за собой, в качестве заместителя главы администрации Унечского района.</w:t>
      </w:r>
    </w:p>
    <w:p w:rsidR="00F4665E" w:rsidRDefault="00F4665E" w:rsidP="00691663">
      <w:pPr>
        <w:tabs>
          <w:tab w:val="left" w:pos="36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691663">
      <w:pPr>
        <w:tabs>
          <w:tab w:val="left" w:pos="36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691663">
      <w:pPr>
        <w:tabs>
          <w:tab w:val="left" w:pos="36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главы администрации Унечского района                                                  Ф.Н.Таранов</w:t>
      </w:r>
    </w:p>
    <w:p w:rsidR="00F4665E" w:rsidRPr="00FF6302" w:rsidRDefault="00F4665E" w:rsidP="00691663">
      <w:pPr>
        <w:tabs>
          <w:tab w:val="left" w:pos="36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Исполнил: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главный специалист отдела по  жилищно-коммунальному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 и дорожному хозяйству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F6302">
        <w:rPr>
          <w:rFonts w:ascii="Times New Roman" w:hAnsi="Times New Roman" w:cs="Times New Roman"/>
          <w:sz w:val="24"/>
          <w:szCs w:val="24"/>
        </w:rPr>
        <w:t xml:space="preserve"> Н.Н.Лукашова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 заместитель главы администрации района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F6302">
        <w:rPr>
          <w:rFonts w:ascii="Times New Roman" w:hAnsi="Times New Roman" w:cs="Times New Roman"/>
          <w:sz w:val="24"/>
          <w:szCs w:val="24"/>
        </w:rPr>
        <w:t>М. А. Шатоба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FF6302">
      <w:pPr>
        <w:tabs>
          <w:tab w:val="left" w:pos="79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управляющий</w:t>
      </w:r>
      <w:r>
        <w:rPr>
          <w:rFonts w:ascii="Times New Roman" w:hAnsi="Times New Roman" w:cs="Times New Roman"/>
          <w:sz w:val="24"/>
          <w:szCs w:val="24"/>
        </w:rPr>
        <w:t xml:space="preserve"> делами (руководитель аппарата)                                                             </w:t>
      </w:r>
      <w:r w:rsidRPr="00FF6302">
        <w:rPr>
          <w:rFonts w:ascii="Times New Roman" w:hAnsi="Times New Roman" w:cs="Times New Roman"/>
          <w:sz w:val="24"/>
          <w:szCs w:val="24"/>
        </w:rPr>
        <w:t>О.В.Свиридова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 администрации района                                            С.В.Шайтур</w:t>
      </w:r>
    </w:p>
    <w:p w:rsidR="00F4665E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главный инспектор юридического отдела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F6302">
        <w:rPr>
          <w:rFonts w:ascii="Times New Roman" w:hAnsi="Times New Roman" w:cs="Times New Roman"/>
          <w:sz w:val="24"/>
          <w:szCs w:val="24"/>
        </w:rPr>
        <w:t>М.С.Зайцев</w:t>
      </w:r>
    </w:p>
    <w:p w:rsidR="00F4665E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7C5ACB">
      <w:pPr>
        <w:tabs>
          <w:tab w:val="left" w:pos="88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ведущий специалист сектора анализа и прогнозирования                                       О. А. Пилипушко</w:t>
      </w:r>
    </w:p>
    <w:p w:rsidR="00F4665E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начальник отдела по жилищно-коммунальному</w:t>
      </w:r>
    </w:p>
    <w:p w:rsidR="00F4665E" w:rsidRPr="00FF6302" w:rsidRDefault="00F4665E" w:rsidP="00FF6302">
      <w:pPr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 xml:space="preserve"> и дорожному хозяйству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F6302">
        <w:rPr>
          <w:rFonts w:ascii="Times New Roman" w:hAnsi="Times New Roman" w:cs="Times New Roman"/>
          <w:sz w:val="24"/>
          <w:szCs w:val="24"/>
        </w:rPr>
        <w:t xml:space="preserve">   Э.С.Варламов                                                                                  </w:t>
      </w:r>
    </w:p>
    <w:p w:rsidR="00F4665E" w:rsidRPr="00FF6302" w:rsidRDefault="00F4665E" w:rsidP="00691663">
      <w:pPr>
        <w:rPr>
          <w:rFonts w:ascii="Times New Roman" w:hAnsi="Times New Roman" w:cs="Times New Roman"/>
          <w:sz w:val="24"/>
          <w:szCs w:val="24"/>
        </w:rPr>
      </w:pPr>
    </w:p>
    <w:p w:rsidR="00F4665E" w:rsidRPr="00FF6302" w:rsidRDefault="00F4665E" w:rsidP="00691663">
      <w:pPr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Default="00F4665E" w:rsidP="00691663">
      <w:pPr>
        <w:rPr>
          <w:rFonts w:ascii="Times New Roman" w:hAnsi="Times New Roman" w:cs="Times New Roman"/>
          <w:sz w:val="24"/>
        </w:rPr>
      </w:pP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665E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Default="00F4665E" w:rsidP="00805904">
      <w:pPr>
        <w:jc w:val="right"/>
        <w:rPr>
          <w:sz w:val="24"/>
          <w:szCs w:val="24"/>
          <w:lang w:eastAsia="en-US"/>
        </w:rPr>
      </w:pPr>
    </w:p>
    <w:p w:rsidR="00F4665E" w:rsidRPr="007C5ACB" w:rsidRDefault="00F4665E" w:rsidP="0080590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C5ACB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:rsidR="00F4665E" w:rsidRPr="007C5ACB" w:rsidRDefault="00F4665E" w:rsidP="0080590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C5ACB">
        <w:rPr>
          <w:rFonts w:ascii="Times New Roman" w:hAnsi="Times New Roman" w:cs="Times New Roman"/>
          <w:sz w:val="24"/>
          <w:szCs w:val="24"/>
          <w:lang w:eastAsia="en-US"/>
        </w:rPr>
        <w:t>к постановлению администрации Унечского района</w:t>
      </w:r>
    </w:p>
    <w:p w:rsidR="00F4665E" w:rsidRPr="007C5ACB" w:rsidRDefault="00F4665E" w:rsidP="0080590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C5A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F4665E" w:rsidRPr="007C5ACB" w:rsidRDefault="00F4665E" w:rsidP="00805904">
      <w:pPr>
        <w:ind w:right="-26"/>
        <w:jc w:val="center"/>
        <w:rPr>
          <w:rFonts w:ascii="Times New Roman" w:hAnsi="Times New Roman" w:cs="Times New Roman"/>
          <w:b/>
          <w:bCs/>
          <w:sz w:val="36"/>
        </w:rPr>
      </w:pPr>
      <w:r w:rsidRPr="007C5ACB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от                        2019 № </w:t>
      </w:r>
    </w:p>
    <w:p w:rsidR="00F4665E" w:rsidRPr="007C5ACB" w:rsidRDefault="00F4665E" w:rsidP="00805904">
      <w:pPr>
        <w:ind w:right="-26"/>
        <w:jc w:val="center"/>
        <w:rPr>
          <w:rFonts w:ascii="Times New Roman" w:hAnsi="Times New Roman" w:cs="Times New Roman"/>
          <w:b/>
          <w:bCs/>
          <w:sz w:val="36"/>
        </w:rPr>
      </w:pPr>
    </w:p>
    <w:p w:rsidR="00F4665E" w:rsidRDefault="00F4665E" w:rsidP="00805904">
      <w:pPr>
        <w:ind w:right="-26"/>
        <w:jc w:val="center"/>
        <w:rPr>
          <w:b/>
          <w:bCs/>
          <w:sz w:val="36"/>
        </w:rPr>
      </w:pPr>
    </w:p>
    <w:p w:rsidR="00F4665E" w:rsidRDefault="00F4665E" w:rsidP="00805904">
      <w:pPr>
        <w:ind w:right="-26"/>
        <w:jc w:val="center"/>
        <w:rPr>
          <w:b/>
          <w:bCs/>
          <w:sz w:val="36"/>
        </w:rPr>
      </w:pPr>
    </w:p>
    <w:p w:rsidR="00F4665E" w:rsidRDefault="00F4665E" w:rsidP="00805904">
      <w:pPr>
        <w:ind w:right="-26"/>
        <w:jc w:val="center"/>
        <w:rPr>
          <w:b/>
          <w:bCs/>
          <w:sz w:val="36"/>
        </w:rPr>
      </w:pPr>
    </w:p>
    <w:p w:rsidR="00F4665E" w:rsidRPr="009419DC" w:rsidRDefault="00F4665E" w:rsidP="00805904">
      <w:pPr>
        <w:ind w:right="-26"/>
        <w:jc w:val="center"/>
        <w:rPr>
          <w:b/>
          <w:bCs/>
        </w:rPr>
      </w:pPr>
    </w:p>
    <w:p w:rsidR="00F4665E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E62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Муниципальная  программа 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E62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«Унечское городское поселение»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E62">
        <w:rPr>
          <w:rFonts w:ascii="Times New Roman" w:hAnsi="Times New Roman" w:cs="Times New Roman"/>
          <w:b/>
          <w:bCs/>
          <w:sz w:val="26"/>
          <w:szCs w:val="26"/>
        </w:rPr>
        <w:t>«Формирование современной городской среды города Унеча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E62">
        <w:rPr>
          <w:rFonts w:ascii="Times New Roman" w:hAnsi="Times New Roman" w:cs="Times New Roman"/>
          <w:b/>
          <w:bCs/>
          <w:sz w:val="26"/>
          <w:szCs w:val="26"/>
        </w:rPr>
        <w:t xml:space="preserve"> на 2018-202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B22E62">
        <w:rPr>
          <w:rFonts w:ascii="Times New Roman" w:hAnsi="Times New Roman" w:cs="Times New Roman"/>
          <w:b/>
          <w:bCs/>
          <w:sz w:val="26"/>
          <w:szCs w:val="26"/>
        </w:rPr>
        <w:t xml:space="preserve"> годы»</w:t>
      </w:r>
    </w:p>
    <w:p w:rsidR="00F4665E" w:rsidRPr="00B22E62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Default="00F4665E" w:rsidP="00B22E62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</w:p>
    <w:p w:rsidR="00F4665E" w:rsidRPr="00B22E62" w:rsidRDefault="00F4665E" w:rsidP="007C5ACB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ПАСПОРТ</w:t>
      </w:r>
    </w:p>
    <w:p w:rsidR="00F4665E" w:rsidRPr="00B22E62" w:rsidRDefault="00F4665E" w:rsidP="007C5ACB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муниципальной программы муниципального образования «Унечское городское поселение»</w:t>
      </w:r>
    </w:p>
    <w:p w:rsidR="00F4665E" w:rsidRPr="00B22E62" w:rsidRDefault="00F4665E" w:rsidP="007C5ACB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55"/>
        <w:gridCol w:w="6851"/>
      </w:tblGrid>
      <w:tr w:rsidR="00F4665E" w:rsidRPr="00B22E62" w:rsidTr="0089627A">
        <w:trPr>
          <w:trHeight w:val="598"/>
        </w:trPr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«Формирование современной городской среды города Унеча на 2018-202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годы»</w:t>
            </w:r>
          </w:p>
        </w:tc>
      </w:tr>
      <w:tr w:rsidR="00F4665E" w:rsidRPr="00B22E62" w:rsidTr="0089627A">
        <w:trPr>
          <w:trHeight w:val="572"/>
        </w:trPr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F4665E" w:rsidRPr="00B22E62" w:rsidRDefault="00F4665E" w:rsidP="0089627A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</w:tr>
      <w:tr w:rsidR="00F4665E" w:rsidRPr="00B22E62" w:rsidTr="0089627A">
        <w:trPr>
          <w:trHeight w:val="389"/>
        </w:trPr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F4665E" w:rsidRPr="00B22E62" w:rsidRDefault="00F4665E" w:rsidP="0089627A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Отдел по жилищно – коммунальному и дорожному хозяйству администрации Унечского района, отдел по строительству и архитектуре администрации Унечского района</w:t>
            </w:r>
          </w:p>
        </w:tc>
      </w:tr>
      <w:tr w:rsidR="00F4665E" w:rsidRPr="00B22E62" w:rsidTr="0089627A"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</w:rPr>
              <w:t>Цели муниципальной  программы</w:t>
            </w:r>
          </w:p>
        </w:tc>
        <w:tc>
          <w:tcPr>
            <w:tcW w:w="6851" w:type="dxa"/>
          </w:tcPr>
          <w:p w:rsidR="00F4665E" w:rsidRPr="009B518D" w:rsidRDefault="00F4665E" w:rsidP="001033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8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нуждающихся в благоустройстве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«Унечское городское поселение», </w:t>
            </w:r>
            <w:r w:rsidRPr="009B518D">
              <w:rPr>
                <w:rFonts w:ascii="Times New Roman" w:hAnsi="Times New Roman" w:cs="Times New Roman"/>
                <w:sz w:val="24"/>
                <w:szCs w:val="24"/>
              </w:rPr>
              <w:t>а также дворовых территорий многоквартирных домов</w:t>
            </w:r>
          </w:p>
        </w:tc>
      </w:tr>
      <w:tr w:rsidR="00F4665E" w:rsidRPr="00B22E62" w:rsidTr="0089627A"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</w:rPr>
              <w:t>Задачи муниципальной  программы</w:t>
            </w:r>
          </w:p>
        </w:tc>
        <w:tc>
          <w:tcPr>
            <w:tcW w:w="6851" w:type="dxa"/>
          </w:tcPr>
          <w:p w:rsidR="00F4665E" w:rsidRPr="0066070D" w:rsidRDefault="00F4665E" w:rsidP="0066070D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Повышение уровня благоустройства территорий общего пользования населения на территории муниципального образования «Унечское городское поселение».</w:t>
            </w:r>
          </w:p>
          <w:p w:rsidR="00F4665E" w:rsidRPr="0066070D" w:rsidRDefault="00F4665E" w:rsidP="0066070D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 Повышение уровня благоустройства дворовых территорий на территории муниципального образования «Унечское городское поселение».</w:t>
            </w:r>
          </w:p>
          <w:p w:rsidR="00F4665E" w:rsidRPr="00B22E62" w:rsidRDefault="00F4665E" w:rsidP="0066070D">
            <w:pPr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66070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Повышение уровня вовлеченности заинтересованных граждан в реализацию мероприятий по благоустройству дворовых территорий  муниципального образования «Унечское городское поселение».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</w:tr>
      <w:tr w:rsidR="00F4665E" w:rsidRPr="00B22E62" w:rsidTr="0089627A"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Этапы и сроки реализации  муниципальной программы</w:t>
            </w:r>
          </w:p>
        </w:tc>
        <w:tc>
          <w:tcPr>
            <w:tcW w:w="6851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jc w:val="both"/>
              <w:rPr>
                <w:sz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F4665E" w:rsidRPr="00B22E62" w:rsidTr="0089627A"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программы*</w:t>
            </w:r>
          </w:p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51" w:type="dxa"/>
          </w:tcPr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Общий объем средств, предусмотренных на реализацию  муниципальной программы –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7C5AC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6 </w:t>
            </w:r>
            <w:r w:rsidRPr="007C5ACB">
              <w:rPr>
                <w:rFonts w:ascii="Times New Roman" w:hAnsi="Times New Roman"/>
                <w:sz w:val="24"/>
                <w:szCs w:val="24"/>
              </w:rPr>
              <w:t>952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ACB">
              <w:rPr>
                <w:rFonts w:ascii="Times New Roman" w:hAnsi="Times New Roman"/>
                <w:sz w:val="24"/>
                <w:szCs w:val="24"/>
              </w:rPr>
              <w:t>276,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C5A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рублей, </w:t>
            </w:r>
          </w:p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в том числе: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</w:rPr>
              <w:t>9 657 772,02  рублей, из них: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счет средств федерального, областного бюджетов-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9 094 232,79 рублей,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счет средств местного бюджета -478 643,83 рубля,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 счет средств заинтересованных лиц- 84 895,40 рублей,</w:t>
            </w:r>
          </w:p>
          <w:p w:rsidR="00F4665E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</w:rPr>
              <w:t>12 294 504, 56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</w:rPr>
              <w:t>, из них:</w:t>
            </w:r>
          </w:p>
          <w:p w:rsidR="00F4665E" w:rsidRPr="005B075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 счет средств федерального, областного бюджетов-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12 171 559,50 рублей,</w:t>
            </w:r>
          </w:p>
          <w:p w:rsidR="00F4665E" w:rsidRPr="005B0752" w:rsidRDefault="00F4665E" w:rsidP="005B0752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-  122 945,06 рубля,</w:t>
            </w:r>
          </w:p>
          <w:p w:rsidR="00F4665E" w:rsidRPr="005B075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2020 год – 1 000 000  рублей;</w:t>
            </w:r>
          </w:p>
          <w:p w:rsidR="00F4665E" w:rsidRPr="005B075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2021 год – 1 000 000 рублей;</w:t>
            </w:r>
          </w:p>
          <w:p w:rsidR="00F4665E" w:rsidRDefault="00F4665E" w:rsidP="005B075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2022 год – 1 000 000 рублей.</w:t>
            </w:r>
          </w:p>
          <w:p w:rsidR="00F4665E" w:rsidRPr="005B0752" w:rsidRDefault="00F4665E" w:rsidP="0011346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1 000 000 рублей;</w:t>
            </w:r>
          </w:p>
          <w:p w:rsidR="00F4665E" w:rsidRPr="005B0752" w:rsidRDefault="00F4665E" w:rsidP="0011346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1 000 000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665E" w:rsidRPr="00B22E62" w:rsidTr="0089627A">
        <w:tc>
          <w:tcPr>
            <w:tcW w:w="3355" w:type="dxa"/>
          </w:tcPr>
          <w:p w:rsidR="00F4665E" w:rsidRPr="00B22E62" w:rsidRDefault="00F4665E" w:rsidP="0089627A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851" w:type="dxa"/>
          </w:tcPr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Реализация программных мероприятий позволит:</w:t>
            </w:r>
          </w:p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- повысить комфортность проживания  всех категорий граждан г.Унеча Брянской области, благоприятно отразится на повышении их уровня культуры и обеспечит формирование единого облика муниципального образования;</w:t>
            </w:r>
          </w:p>
          <w:p w:rsidR="00F4665E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 xml:space="preserve"> - увеличивать ежегодно количество благоустроенных  дворовых территорий  многоквартирных домов: 2018год -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ед., 2019 год.-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ед., 2020 год-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ед.,2021 год-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ед., 2022 год-</w:t>
            </w: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 w:rsidRPr="00B22E62">
              <w:rPr>
                <w:rFonts w:ascii="Times New Roman" w:hAnsi="Times New Roman" w:cs="Times New Roman"/>
                <w:sz w:val="24"/>
              </w:rPr>
              <w:t>ед.;</w:t>
            </w:r>
          </w:p>
          <w:p w:rsidR="00F4665E" w:rsidRPr="00B22E62" w:rsidRDefault="00F4665E" w:rsidP="0089627A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год-</w:t>
            </w:r>
            <w:r>
              <w:rPr>
                <w:rFonts w:ascii="Times New Roman" w:hAnsi="Times New Roman" w:cs="Times New Roman"/>
                <w:sz w:val="24"/>
              </w:rPr>
              <w:t xml:space="preserve">3 </w:t>
            </w:r>
            <w:r w:rsidRPr="00B22E62">
              <w:rPr>
                <w:rFonts w:ascii="Times New Roman" w:hAnsi="Times New Roman" w:cs="Times New Roman"/>
                <w:sz w:val="24"/>
              </w:rPr>
              <w:t>ед.;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год-</w:t>
            </w:r>
            <w:r>
              <w:rPr>
                <w:rFonts w:ascii="Times New Roman" w:hAnsi="Times New Roman" w:cs="Times New Roman"/>
                <w:sz w:val="24"/>
              </w:rPr>
              <w:t>3 ед.</w:t>
            </w:r>
          </w:p>
          <w:p w:rsidR="00F4665E" w:rsidRDefault="00F4665E" w:rsidP="0089627A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22E62">
              <w:rPr>
                <w:rFonts w:ascii="Times New Roman" w:hAnsi="Times New Roman" w:cs="Times New Roman"/>
                <w:sz w:val="24"/>
              </w:rPr>
              <w:t xml:space="preserve">- увеличивать ежегодно количество благоустроенных муниципальных территорий общего пользования: 2018 </w:t>
            </w:r>
            <w:r>
              <w:rPr>
                <w:rFonts w:ascii="Times New Roman" w:hAnsi="Times New Roman" w:cs="Times New Roman"/>
                <w:sz w:val="24"/>
              </w:rPr>
              <w:t>год -        1 ед., 2019 год.- 3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ед., 2020 год-1 ед.,2021 год-1 ед., 2022 год-1ед.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год-1ед. </w:t>
            </w:r>
            <w:r>
              <w:rPr>
                <w:rFonts w:ascii="Times New Roman" w:hAnsi="Times New Roman" w:cs="Times New Roman"/>
                <w:sz w:val="24"/>
              </w:rPr>
              <w:t>2024</w:t>
            </w:r>
            <w:r w:rsidRPr="00B22E62">
              <w:rPr>
                <w:rFonts w:ascii="Times New Roman" w:hAnsi="Times New Roman" w:cs="Times New Roman"/>
                <w:sz w:val="24"/>
              </w:rPr>
              <w:t xml:space="preserve"> год-1ед.</w:t>
            </w:r>
          </w:p>
        </w:tc>
      </w:tr>
    </w:tbl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665E" w:rsidRPr="007C5ACB" w:rsidRDefault="00F4665E" w:rsidP="007C5ACB">
      <w:pPr>
        <w:widowControl w:val="0"/>
        <w:numPr>
          <w:ilvl w:val="0"/>
          <w:numId w:val="14"/>
        </w:numPr>
        <w:tabs>
          <w:tab w:val="left" w:pos="297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ACB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текущего сектора  благоустройства  </w:t>
      </w:r>
    </w:p>
    <w:p w:rsidR="00F4665E" w:rsidRPr="007C5ACB" w:rsidRDefault="00F4665E" w:rsidP="007C5ACB">
      <w:pPr>
        <w:widowControl w:val="0"/>
        <w:tabs>
          <w:tab w:val="left" w:pos="2977"/>
        </w:tabs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ACB">
        <w:rPr>
          <w:rFonts w:ascii="Times New Roman" w:hAnsi="Times New Roman" w:cs="Times New Roman"/>
          <w:b/>
          <w:bCs/>
          <w:sz w:val="24"/>
          <w:szCs w:val="24"/>
        </w:rPr>
        <w:t xml:space="preserve">МО «Унечское городское поселение». </w:t>
      </w:r>
    </w:p>
    <w:p w:rsidR="00F4665E" w:rsidRPr="007C5ACB" w:rsidRDefault="00F4665E" w:rsidP="007C5ACB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665E" w:rsidRPr="007C5ACB" w:rsidRDefault="00F4665E" w:rsidP="007C5ACB">
      <w:pPr>
        <w:spacing w:after="80"/>
        <w:ind w:firstLine="851"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>Город Унеча является административным, экономическим, образовательным и культурным центром муниципального образования «Унечское городское поселение»  Унечского района Брянской области, важным транспортным узлом регионального значения. Площадь территории Унечского городского поселения в его современных административных границах - 118,8 км</w:t>
      </w:r>
      <w:r w:rsidRPr="007C5ACB">
        <w:rPr>
          <w:rFonts w:ascii="Times New Roman" w:hAnsi="Times New Roman"/>
          <w:sz w:val="24"/>
          <w:szCs w:val="24"/>
          <w:vertAlign w:val="superscript"/>
        </w:rPr>
        <w:t>2</w:t>
      </w:r>
      <w:r w:rsidRPr="007C5ACB">
        <w:rPr>
          <w:rFonts w:ascii="Times New Roman" w:hAnsi="Times New Roman"/>
          <w:sz w:val="24"/>
          <w:szCs w:val="24"/>
        </w:rPr>
        <w:t xml:space="preserve">, общая численность населения </w:t>
      </w:r>
      <w:r>
        <w:rPr>
          <w:rFonts w:ascii="Times New Roman" w:hAnsi="Times New Roman"/>
          <w:sz w:val="24"/>
          <w:szCs w:val="24"/>
        </w:rPr>
        <w:t xml:space="preserve"> городского поселения составляет 23,7</w:t>
      </w:r>
      <w:r w:rsidRPr="007C5ACB">
        <w:rPr>
          <w:rFonts w:ascii="Times New Roman" w:hAnsi="Times New Roman"/>
          <w:sz w:val="24"/>
          <w:szCs w:val="24"/>
        </w:rPr>
        <w:t xml:space="preserve"> тыс. человек</w:t>
      </w:r>
      <w:r>
        <w:rPr>
          <w:rFonts w:ascii="Times New Roman" w:hAnsi="Times New Roman"/>
          <w:sz w:val="24"/>
          <w:szCs w:val="24"/>
        </w:rPr>
        <w:t>, в том числе 23,1 тыс.человек проживают в г. Унеча.</w:t>
      </w:r>
      <w:r w:rsidRPr="007C5ACB">
        <w:rPr>
          <w:rFonts w:ascii="Times New Roman" w:hAnsi="Times New Roman"/>
          <w:sz w:val="24"/>
          <w:szCs w:val="24"/>
        </w:rPr>
        <w:t xml:space="preserve">.    </w:t>
      </w:r>
    </w:p>
    <w:p w:rsidR="00F4665E" w:rsidRPr="007C5ACB" w:rsidRDefault="00F4665E" w:rsidP="007C5ACB">
      <w:pPr>
        <w:spacing w:after="8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Унеча – единственное городское поселение на территории Унечского района, в котором проживает 65% от всей численности населения района. В состав муниципального образования «Унечское городское поселение» входит 7 населенных пунктов: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город Унеча;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деревня Слобода-Селецкая;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деревня Нежданово;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деревня Коржовка;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деревня Воробьевка;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 xml:space="preserve">поселок Трудовик; </w:t>
      </w:r>
    </w:p>
    <w:p w:rsidR="00F4665E" w:rsidRPr="007C5ACB" w:rsidRDefault="00F4665E" w:rsidP="007C5ACB">
      <w:pPr>
        <w:numPr>
          <w:ilvl w:val="0"/>
          <w:numId w:val="15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7C5ACB">
        <w:rPr>
          <w:rFonts w:ascii="Times New Roman" w:hAnsi="Times New Roman"/>
          <w:sz w:val="24"/>
          <w:szCs w:val="24"/>
        </w:rPr>
        <w:t>поселок Шевцов.</w:t>
      </w:r>
    </w:p>
    <w:p w:rsidR="00F4665E" w:rsidRPr="00562367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367">
        <w:rPr>
          <w:rFonts w:ascii="Times New Roman" w:hAnsi="Times New Roman" w:cs="Times New Roman"/>
          <w:sz w:val="24"/>
          <w:szCs w:val="24"/>
        </w:rPr>
        <w:t xml:space="preserve">        Жилищный фонд (в том числе, ветхий аварийный фонд) города Унеча  на 01.01.2018 год составляет 6345  ед. жилых домов, из них: 503 ед. многоквартирных жилых домов, в том числе, 343 ед. многоквартирных жилых домов блокированной застройки и 5842 ед. индивидуальных жилых домов. Общая площадь жилых помещений составляет 244,1 тыс. м2, в том числе: в многоквартирных жилых домах – 337,1 тыс. м2,  в том числе, 56,7 тыс. м2 многоквартирных жилых домах блокированной застройки и индивидуальных жилых домах –244,1 тыс. м2 . </w:t>
      </w:r>
    </w:p>
    <w:p w:rsidR="00F4665E" w:rsidRPr="00562367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367">
        <w:rPr>
          <w:rFonts w:ascii="Times New Roman" w:hAnsi="Times New Roman" w:cs="Times New Roman"/>
          <w:sz w:val="24"/>
          <w:szCs w:val="24"/>
        </w:rPr>
        <w:t xml:space="preserve">На территории  города Унеча   по состоянию на 01.01.2018 года  находится 160 многоквартирных дома (без учета ветхого аварийного фонда) с придомовыми территориями, площадью около  197 440  м2.. Общее количество жителей, проживающих в многоквартирных домах в  городе Унеча   по состоянию на 01.01.2018 года составляет – </w:t>
      </w:r>
      <w:r w:rsidRPr="007C5ACB">
        <w:rPr>
          <w:rFonts w:ascii="Times New Roman" w:hAnsi="Times New Roman" w:cs="Times New Roman"/>
          <w:sz w:val="24"/>
          <w:szCs w:val="24"/>
        </w:rPr>
        <w:t>11,472</w:t>
      </w:r>
      <w:r w:rsidRPr="00562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367">
        <w:rPr>
          <w:rFonts w:ascii="Times New Roman" w:hAnsi="Times New Roman" w:cs="Times New Roman"/>
          <w:sz w:val="24"/>
          <w:szCs w:val="24"/>
        </w:rPr>
        <w:t xml:space="preserve"> тыс. чел.</w:t>
      </w:r>
    </w:p>
    <w:p w:rsidR="00F4665E" w:rsidRPr="009B427F" w:rsidRDefault="00F4665E" w:rsidP="009B42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Значительная часть асфальтобетонного покрытия внутриквартальных и дворовых проездов имеет высокую степень износа, так как срок службы дорожных покрытий с момента массовой застройки   города Унеча  многоквартирными домами истек (средний срок службы асфальтобетонного покрытия в дворовой территории составляет 15 лет).</w:t>
      </w:r>
    </w:p>
    <w:p w:rsidR="00F4665E" w:rsidRPr="009B427F" w:rsidRDefault="00F4665E" w:rsidP="009B42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В 2017 году  в рамках реализации   приоритетного проекта  «Формирование комфортной  городской среды»  благоустроенно  4  дворовых территорий, прилегающие к 13 многоквартирным домам   и 1 общественная территория. </w:t>
      </w:r>
    </w:p>
    <w:p w:rsidR="00F4665E" w:rsidRPr="00600033" w:rsidRDefault="00F4665E" w:rsidP="0060003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033">
        <w:rPr>
          <w:rFonts w:ascii="Times New Roman" w:hAnsi="Times New Roman" w:cs="Times New Roman"/>
          <w:sz w:val="24"/>
          <w:szCs w:val="24"/>
        </w:rPr>
        <w:t xml:space="preserve">       Оценка состояния сферы благоустройства муниципального образования «Унечское городское поселение»: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количество благоустроенных дворовых территорий 31 единиц;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-площадь благоустроенных дворовых территорий (обеспеченных твердым покрытием , позволяющим комфортное передвижение  по основным  пешеходным  коммуникациям в любое  время года  и в любую погоду, освещением, игровым оборудованием  для детей  возрастом  до пяти  лет и набором  необходимой мебели, озеленением, оборудованными площадками для сбора отходов)- 34875,0 кв.м;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доля благоустроенных  дворовых территорий от общего количества дворовых территорий- 19 %;  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доля населения, проживающего в жилом фонде  с благоустроенными дворовыми территориями и проездами  к дворовым территориям  по отношению к общей численности населения города Унеча- 20 %;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- количество общественных территорий-12 единиц;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-количество благоустроенных общественных территорий 5 единиц;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доля общественных территорий от общего количества  территорий, нуждающихся в  благоустройстве-58 %;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площадь  общественных территорий  (парки, скверы  и др.), нуждающихся в благоустройстве, от  общей площади  общественных территорий – 183 794,7 кв.м.;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-площадь благоустроенных общественных территорий- 52 680 кв.м.;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доля площади  благоустроенных общественных  территорий по отношению к общей  площади общественных территорий, нуждающихся в благоустройстве-  28,7 %;</w:t>
      </w:r>
    </w:p>
    <w:p w:rsidR="00F4665E" w:rsidRPr="009B427F" w:rsidRDefault="00F4665E" w:rsidP="009B427F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доля населения, имеющего  удобный пешеходный доступ к площадкам, специально оборудованным  для отдыха, общения  и проведения досуга, от общей численности населения города Унеча – 57 %,</w:t>
      </w:r>
    </w:p>
    <w:p w:rsidR="00F4665E" w:rsidRPr="009B427F" w:rsidRDefault="00F4665E" w:rsidP="009B42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площадь благоустроенных общественных территорий, приходящихся на 1 жителя муниципального образования -  2,2 кв.м.; </w:t>
      </w:r>
    </w:p>
    <w:p w:rsidR="00F4665E" w:rsidRPr="009B427F" w:rsidRDefault="00F4665E" w:rsidP="00797F1A">
      <w:pPr>
        <w:pStyle w:val="BodyTextIndent2"/>
        <w:tabs>
          <w:tab w:val="left" w:pos="703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доля трудового участия в выполнении дополнительного  перечня работ по благоустройству дворовых территорий заинтересованных лиц - на усмотрение собственников жилья.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Анализ сферы благоустройства в муниципальном образовании «Унечское городское поселение» показал, что в последние годы в городе Унеча  проводилась целенаправленная работа по благоустройству дворовых территорий и территорий общего пользования. 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В то же время в вопросах благоустройства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В целях улучшения благоустройства и санитарного содержания территории муниципального образования решением Унечского городского  Совета народных депутатов от 21.12.2012 № 2-549  утверждены Правила благоустройства , озеленения, обеспечения чистоты и порядка  на территории  Унечского городского поселения.   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Правила устанавливают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перечню работ по благоустройству и периодичности их выполнения, установлению порядка участия собственников зданий (помещений в них) и сооружений в благоустройстве прилегающих территорий, организации благоустройства территории муниципального образования 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Одним из главных приоритетов развития территории муниципального образования «Унечское городское поселение» является создание благоприятной среды для проживания и отдыха населения.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Основные требования, предъявляемые к городской среде: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наличие большого числа разнообразных многофункциональных пространств, приспособленных для различных творческих проявлений и самореализации жителей, прогулок, занятий спортом, общения с детьми и друг с другом;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структурированность многофункциональных пространств в соответствии с многообразием интересов возрастных и социальных групп жителей;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организация системы элементов благоустройства;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наличие интегрированных в городскую среду и доступных природных зон и зеленых объектов;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совмещение многих функций в рамках одной городской территории;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индивидуальный подход к определенным территориям города;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разнообразие основных элементов формирования городской среды.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Современный горожанин воспринимает всю территорию муниципального образования как общественное пространство и ожидает от него безопасности, комфорта, функциональности и эстетики. Наиболее интенсивно жителями используются озелененные территории, на которых расположены детские игровые площадки, спортивные площадки, беседки для отдыха. Такими территориями могут являться как благоустроенные дворовые территории, так и скверы, бульвары.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Развитие сети улиц с усовершенствованными покрытиями, увеличение интенсивности транспортного движения, рост жилищного строительства, повышение уровня жизни населения требуют повышения оперативности и качества выполнения работ и оказания услуг по ремонту и содержанию территории города.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Мониторинг уровня благоустройства  муниципального образования «Унечское городское поселение»  показал, что более 120 многоквартирных домов требуют выполнения работ по благоустройству прилегающих к ним дворовых территорий. В рамках муниципальной подпрограммы «Формирование комфортной городской  среды города Унеча на  2017 год»  выполнены работы по благоустройству на 4 придомовых территорий, 1 территории общего пользования. 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Актуальность муниципальной программы  муниципального образования «Унечское городское поселение» "Формирование современной городской среды города Унеча на 2018 - 202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B427F">
        <w:rPr>
          <w:rFonts w:ascii="Times New Roman" w:hAnsi="Times New Roman" w:cs="Times New Roman"/>
          <w:sz w:val="24"/>
          <w:szCs w:val="24"/>
        </w:rPr>
        <w:t xml:space="preserve"> годы" (далее - муниципальная программа) и необходимость ее реализации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 города Унеча </w:t>
      </w:r>
      <w:r w:rsidRPr="009B427F">
        <w:rPr>
          <w:rFonts w:ascii="Times New Roman" w:hAnsi="Times New Roman" w:cs="Times New Roman"/>
          <w:sz w:val="24"/>
          <w:szCs w:val="24"/>
        </w:rPr>
        <w:t xml:space="preserve"> обусловлены тем, что большинство жилых домов введены в эксплуатацию в 1950 - 1970 годах,  ремонт асфальтового покрытия дворов и дворовых проездов проводился в недостаточном объеме.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Асфальтобетонное покрытие одной трети дворовых территорий требует ремонта. Кроме того, за последнее десятилетие резко выросло количество личного автомобильного транспорта, что привело к росту потребности в парковочных местах на придомовых территориях. Отсутствие специально обустроенной стоянки для автомобилей приводит к их хаотичной парковке.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Учитывая сложность проблем и необходимость выработки комплексного и системного решения, обеспечивающего кардинальное улучшение качества жизни населения, представляется наиболее эффективным решать существующие проблемы в рамках муниципальной программы, которая позволит благоустроить облик городского округа, улучшить экологическую обстановку, создать условия для комфортного и безопасного проживания и отдыха жителей городского округа.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Большинство территорий общего пользования также требует выполнения работ по ремонту или замене малых архитектурных форм, ремонту асфальтового, плиточного покрытия пешеходных дорожек и других элементов благоустройства.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 многоквартирных домов, расположенных на территории города Унеча, на которых планируется благоустройство, формируется с учетом региональной программы по капитальному ремонту общего имущества многоквартирных домов и краткосрочных планов ее реализации. 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Применение программного метода позволит поэтапно осуществлять комплексное благоустройство дворовых территории и общественных территорий с учетом мнения граждан, а именно: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сформирует инструменты общественного контроля за реализацией мероприятий по благоустройству на территории города Унеча.</w:t>
      </w:r>
    </w:p>
    <w:p w:rsidR="00F4665E" w:rsidRPr="009B427F" w:rsidRDefault="00F4665E" w:rsidP="005B07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F4665E" w:rsidRPr="009B427F" w:rsidRDefault="00F4665E" w:rsidP="009B427F">
      <w:pPr>
        <w:shd w:val="clear" w:color="auto" w:fill="FFFFFF"/>
        <w:spacing w:before="375" w:after="225"/>
        <w:jc w:val="both"/>
        <w:textAlignment w:val="baseline"/>
        <w:outlineLvl w:val="2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b/>
          <w:color w:val="4C4C4C"/>
          <w:spacing w:val="2"/>
          <w:sz w:val="24"/>
          <w:szCs w:val="24"/>
        </w:rPr>
        <w:t>2</w:t>
      </w:r>
      <w:r w:rsidRPr="009B427F">
        <w:rPr>
          <w:rFonts w:ascii="Times New Roman" w:hAnsi="Times New Roman" w:cs="Times New Roman"/>
          <w:b/>
          <w:spacing w:val="2"/>
          <w:sz w:val="24"/>
          <w:szCs w:val="24"/>
        </w:rPr>
        <w:t xml:space="preserve">. Приоритеты реализуемой политики на территории </w:t>
      </w:r>
      <w:r w:rsidRPr="009B427F">
        <w:rPr>
          <w:rFonts w:ascii="Times New Roman" w:hAnsi="Times New Roman" w:cs="Times New Roman"/>
          <w:b/>
          <w:sz w:val="24"/>
          <w:szCs w:val="24"/>
        </w:rPr>
        <w:t>муниципального образования «Унечское городское поселение</w:t>
      </w:r>
      <w:r w:rsidRPr="009B427F">
        <w:rPr>
          <w:rFonts w:ascii="Times New Roman" w:hAnsi="Times New Roman" w:cs="Times New Roman"/>
          <w:b/>
          <w:spacing w:val="2"/>
          <w:sz w:val="24"/>
          <w:szCs w:val="24"/>
        </w:rPr>
        <w:t>, цели, задачи</w:t>
      </w:r>
    </w:p>
    <w:p w:rsidR="00F4665E" w:rsidRPr="00600033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ab/>
      </w:r>
      <w:r w:rsidRPr="00600033">
        <w:rPr>
          <w:rFonts w:ascii="Times New Roman" w:hAnsi="Times New Roman" w:cs="Times New Roman"/>
          <w:spacing w:val="2"/>
          <w:sz w:val="24"/>
          <w:szCs w:val="24"/>
        </w:rPr>
        <w:t>Право граждан на благоприятную окружающую среду закреплено в основном Законе государства - </w:t>
      </w:r>
      <w:hyperlink r:id="rId7" w:history="1">
        <w:r w:rsidRPr="00600033">
          <w:rPr>
            <w:rFonts w:ascii="Times New Roman" w:hAnsi="Times New Roman" w:cs="Times New Roman"/>
            <w:spacing w:val="2"/>
            <w:sz w:val="24"/>
            <w:szCs w:val="24"/>
          </w:rPr>
          <w:t>Конституции Российской Федерации</w:t>
        </w:r>
      </w:hyperlink>
      <w:r w:rsidRPr="00600033">
        <w:rPr>
          <w:rFonts w:ascii="Times New Roman" w:hAnsi="Times New Roman" w:cs="Times New Roman"/>
          <w:spacing w:val="2"/>
          <w:sz w:val="24"/>
          <w:szCs w:val="24"/>
        </w:rPr>
        <w:t>. Муниципальная программа разработана на основании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</w:t>
      </w:r>
      <w:r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600033">
        <w:rPr>
          <w:rFonts w:ascii="Times New Roman" w:hAnsi="Times New Roman" w:cs="Times New Roman"/>
          <w:spacing w:val="2"/>
          <w:sz w:val="24"/>
          <w:szCs w:val="24"/>
        </w:rPr>
        <w:t xml:space="preserve"> годы, утвержденных </w:t>
      </w:r>
      <w:hyperlink r:id="rId8" w:history="1">
        <w:r w:rsidRPr="00600033">
          <w:rPr>
            <w:rFonts w:ascii="Times New Roman" w:hAnsi="Times New Roman" w:cs="Times New Roman"/>
            <w:spacing w:val="2"/>
            <w:sz w:val="24"/>
            <w:szCs w:val="24"/>
          </w:rPr>
          <w:t>Приказом Министерства строительства и жилищно-коммунального хозяйства Российской Федерации от 6 апреля 2017 года N 691/пр</w:t>
        </w:r>
      </w:hyperlink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.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ab/>
      </w:r>
      <w:r w:rsidRPr="009B427F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Одним из главных приоритетов развития городской территории является создание благоприятной для проживания и ведения экономической деятельности городской среды. Благоустройство является неотъемлемой составляющей городской среды, которая формирует комфорт, качество и удобство жизни горожан. Приоритетным направлением развития городской среды на современном этапе является благоустройство территорий муниципального образования, соответствующих функциональному назначению (площадей, набережных, улиц, пешеходных зон, скверов, иных пространств и дворовых территорий многоквартирных домов).</w:t>
      </w:r>
    </w:p>
    <w:p w:rsidR="00F4665E" w:rsidRPr="009B427F" w:rsidRDefault="00F4665E" w:rsidP="009B427F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pacing w:val="2"/>
          <w:sz w:val="24"/>
          <w:szCs w:val="24"/>
        </w:rPr>
        <w:t>Реализация муниципальной программы позволит увеличить в 2018-202</w:t>
      </w:r>
      <w:r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9B427F">
        <w:rPr>
          <w:rFonts w:ascii="Times New Roman" w:hAnsi="Times New Roman" w:cs="Times New Roman"/>
          <w:spacing w:val="2"/>
          <w:sz w:val="24"/>
          <w:szCs w:val="24"/>
        </w:rPr>
        <w:t xml:space="preserve"> годы: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Количество благоустроенных дворовых территорий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B427F">
        <w:rPr>
          <w:rFonts w:ascii="Times New Roman" w:hAnsi="Times New Roman" w:cs="Times New Roman"/>
          <w:sz w:val="24"/>
          <w:szCs w:val="24"/>
        </w:rPr>
        <w:t xml:space="preserve">  ед.;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доля благоустроенных дворовых территорий от общего количества  дворовых территорий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9B427F">
        <w:rPr>
          <w:rFonts w:ascii="Times New Roman" w:hAnsi="Times New Roman" w:cs="Times New Roman"/>
          <w:sz w:val="24"/>
          <w:szCs w:val="24"/>
        </w:rPr>
        <w:t>;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C00000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доля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427F">
        <w:rPr>
          <w:rFonts w:ascii="Times New Roman" w:hAnsi="Times New Roman" w:cs="Times New Roman"/>
          <w:sz w:val="24"/>
          <w:szCs w:val="24"/>
        </w:rPr>
        <w:t>20,5 %;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количество благоустроенных общественных территорий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9B427F">
        <w:rPr>
          <w:rFonts w:ascii="Times New Roman" w:hAnsi="Times New Roman" w:cs="Times New Roman"/>
          <w:sz w:val="24"/>
          <w:szCs w:val="24"/>
        </w:rPr>
        <w:t xml:space="preserve"> ед.;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площадь благоустроенных общественных территорий </w:t>
      </w:r>
      <w:r>
        <w:rPr>
          <w:rFonts w:ascii="Times New Roman" w:hAnsi="Times New Roman" w:cs="Times New Roman"/>
          <w:sz w:val="24"/>
          <w:szCs w:val="24"/>
        </w:rPr>
        <w:t>52 680</w:t>
      </w:r>
      <w:r w:rsidRPr="009B427F">
        <w:rPr>
          <w:rFonts w:ascii="Times New Roman" w:hAnsi="Times New Roman" w:cs="Times New Roman"/>
          <w:sz w:val="24"/>
          <w:szCs w:val="24"/>
        </w:rPr>
        <w:t xml:space="preserve">  кв.м.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- доля площади благоустроенных общественных территорий по отношению к общей площади  общественных территорий, нуждающихся в благоустройстве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9B427F">
        <w:rPr>
          <w:rFonts w:ascii="Times New Roman" w:hAnsi="Times New Roman" w:cs="Times New Roman"/>
          <w:sz w:val="24"/>
          <w:szCs w:val="24"/>
        </w:rPr>
        <w:t xml:space="preserve">  %;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Доля финансового участия в выполнении минимального перечня работ по благоустройству дворовых территорий заинтересованных лиц – нет; </w:t>
      </w:r>
    </w:p>
    <w:p w:rsidR="00F4665E" w:rsidRPr="009B427F" w:rsidRDefault="00F4665E" w:rsidP="009B427F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pacing w:val="2"/>
          <w:sz w:val="24"/>
          <w:szCs w:val="24"/>
        </w:rPr>
        <w:t>Задачами муниципальной программы являются: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pacing w:val="2"/>
          <w:sz w:val="24"/>
          <w:szCs w:val="24"/>
        </w:rPr>
        <w:t>1. Повышение уровня благоустройства территорий общего пользования населения на территории муниципального образования «Унечское городское поселение»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pacing w:val="2"/>
          <w:sz w:val="24"/>
          <w:szCs w:val="24"/>
        </w:rPr>
        <w:t>2. Повышение уровня благоустройства дворовых территорий на территории муниципального образования «Унечское городское поселение»</w:t>
      </w:r>
    </w:p>
    <w:p w:rsidR="00F4665E" w:rsidRPr="009B427F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spacing w:val="2"/>
          <w:sz w:val="24"/>
          <w:szCs w:val="24"/>
        </w:rPr>
        <w:t>3. Повышение уровня вовлеченности заинтересованных граждан в реализацию мероприятий по благоустройству дворовых территорий муниципального образования «Унечское городское поселение»</w:t>
      </w:r>
    </w:p>
    <w:p w:rsidR="00F4665E" w:rsidRDefault="00F4665E" w:rsidP="009B427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Программный метод позволяет повысить эффективность работы и обеспечить системное решение организационных, технологических, материально-технических и финансовых вопросов. Также, при необходимости, учитывается синхронизация муниципальной программы с реализуемыми в </w:t>
      </w:r>
      <w:r w:rsidRPr="009B427F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«Унечское городское поселение» </w:t>
      </w:r>
      <w:r w:rsidRPr="009B427F">
        <w:rPr>
          <w:rFonts w:ascii="Times New Roman" w:hAnsi="Times New Roman" w:cs="Times New Roman"/>
          <w:color w:val="2D2D2D"/>
          <w:spacing w:val="2"/>
          <w:sz w:val="24"/>
          <w:szCs w:val="24"/>
        </w:rPr>
        <w:t>программами (планами) строительства (реконструкции и ремонта) объектов недвижимого имущества, дорог и линейных объектов.</w:t>
      </w:r>
    </w:p>
    <w:p w:rsidR="00F4665E" w:rsidRPr="009B427F" w:rsidRDefault="00F4665E" w:rsidP="000016E1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B427F">
        <w:rPr>
          <w:rFonts w:ascii="Times New Roman" w:hAnsi="Times New Roman" w:cs="Times New Roman"/>
          <w:sz w:val="24"/>
          <w:szCs w:val="24"/>
        </w:rPr>
        <w:t xml:space="preserve">. </w:t>
      </w:r>
      <w:r w:rsidRPr="009B427F">
        <w:rPr>
          <w:rFonts w:ascii="Times New Roman" w:hAnsi="Times New Roman" w:cs="Times New Roman"/>
          <w:b/>
          <w:bCs/>
          <w:sz w:val="24"/>
          <w:szCs w:val="24"/>
        </w:rPr>
        <w:t>Сроки  реализации муниципальной программы.</w:t>
      </w:r>
    </w:p>
    <w:p w:rsidR="00F4665E" w:rsidRPr="009B427F" w:rsidRDefault="00F4665E" w:rsidP="000016E1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9B427F">
        <w:rPr>
          <w:rFonts w:ascii="Times New Roman" w:hAnsi="Times New Roman" w:cs="Times New Roman"/>
          <w:color w:val="2D2D2D"/>
          <w:spacing w:val="2"/>
          <w:sz w:val="24"/>
          <w:szCs w:val="24"/>
        </w:rPr>
        <w:t>Реализация муниципальной программы будет осуществляться в период с 2018 по 202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4 </w:t>
      </w:r>
      <w:r w:rsidRPr="009B427F">
        <w:rPr>
          <w:rFonts w:ascii="Times New Roman" w:hAnsi="Times New Roman" w:cs="Times New Roman"/>
          <w:color w:val="2D2D2D"/>
          <w:spacing w:val="2"/>
          <w:sz w:val="24"/>
          <w:szCs w:val="24"/>
        </w:rPr>
        <w:t>год</w:t>
      </w:r>
    </w:p>
    <w:p w:rsidR="00F4665E" w:rsidRDefault="00F4665E" w:rsidP="003844C1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22E6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Pr="00B22E62">
        <w:rPr>
          <w:rFonts w:ascii="Times New Roman" w:hAnsi="Times New Roman" w:cs="Times New Roman"/>
          <w:b/>
          <w:bCs/>
          <w:sz w:val="24"/>
          <w:szCs w:val="24"/>
        </w:rPr>
        <w:t>показател</w:t>
      </w:r>
      <w:r>
        <w:rPr>
          <w:rFonts w:ascii="Times New Roman" w:hAnsi="Times New Roman" w:cs="Times New Roman"/>
          <w:b/>
          <w:bCs/>
          <w:sz w:val="24"/>
          <w:szCs w:val="24"/>
        </w:rPr>
        <w:t>ей</w:t>
      </w:r>
      <w:r w:rsidRPr="00B22E62">
        <w:rPr>
          <w:rFonts w:ascii="Times New Roman" w:hAnsi="Times New Roman" w:cs="Times New Roman"/>
          <w:b/>
          <w:bCs/>
          <w:sz w:val="24"/>
          <w:szCs w:val="24"/>
        </w:rPr>
        <w:t xml:space="preserve"> (индикатор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B22E62">
        <w:rPr>
          <w:rFonts w:ascii="Times New Roman" w:hAnsi="Times New Roman" w:cs="Times New Roman"/>
          <w:b/>
          <w:bCs/>
          <w:sz w:val="24"/>
          <w:szCs w:val="24"/>
        </w:rPr>
        <w:t>) муниципальной программы.</w:t>
      </w:r>
    </w:p>
    <w:p w:rsidR="00F4665E" w:rsidRDefault="00F4665E" w:rsidP="009B427F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оценки уровня  достижения целей, решения задач  и выполнения основных мероприятий  муниципальной программы определены  показатели (индикаторы).</w:t>
      </w:r>
    </w:p>
    <w:p w:rsidR="00F4665E" w:rsidRDefault="00F4665E" w:rsidP="00AF4EFD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Прогноз  о показателях (индикаторах) муниципальной программы муниципального образования «Унечское городское поселение»</w:t>
      </w:r>
      <w:r w:rsidRPr="00AF4E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Pr="00B22E62">
        <w:rPr>
          <w:rFonts w:ascii="Times New Roman" w:hAnsi="Times New Roman" w:cs="Times New Roman"/>
          <w:sz w:val="24"/>
        </w:rPr>
        <w:t>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</w:rPr>
        <w:t xml:space="preserve">4 </w:t>
      </w:r>
      <w:r w:rsidRPr="00B22E62">
        <w:rPr>
          <w:rFonts w:ascii="Times New Roman" w:hAnsi="Times New Roman" w:cs="Times New Roman"/>
          <w:sz w:val="24"/>
        </w:rPr>
        <w:t>годы»</w:t>
      </w:r>
      <w:r>
        <w:rPr>
          <w:rFonts w:ascii="Times New Roman" w:hAnsi="Times New Roman" w:cs="Times New Roman"/>
          <w:sz w:val="24"/>
        </w:rPr>
        <w:t>, приведены  в приложении №3 к муниципальной программе</w:t>
      </w:r>
    </w:p>
    <w:p w:rsidR="00F4665E" w:rsidRPr="00B22E62" w:rsidRDefault="00F4665E" w:rsidP="00DF1519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Ожидаемые результаты реализации программы приведены.</w:t>
      </w:r>
    </w:p>
    <w:tbl>
      <w:tblPr>
        <w:tblW w:w="93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3452"/>
        <w:gridCol w:w="696"/>
        <w:gridCol w:w="823"/>
        <w:gridCol w:w="823"/>
        <w:gridCol w:w="696"/>
        <w:gridCol w:w="696"/>
        <w:gridCol w:w="740"/>
        <w:gridCol w:w="696"/>
      </w:tblGrid>
      <w:tr w:rsidR="00F4665E" w:rsidRPr="00B22E62" w:rsidTr="00CF36F5">
        <w:tc>
          <w:tcPr>
            <w:tcW w:w="769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452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40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4665E" w:rsidRPr="00B22E62" w:rsidTr="00CF36F5">
        <w:tc>
          <w:tcPr>
            <w:tcW w:w="769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52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дворовых территорий ежегодно, ед.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F4665E" w:rsidRPr="007D5171" w:rsidRDefault="00F4665E" w:rsidP="0010367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F4665E" w:rsidRPr="007D5171" w:rsidRDefault="00F4665E" w:rsidP="00CF36F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665E" w:rsidRPr="00B22E62" w:rsidTr="00CF36F5">
        <w:tc>
          <w:tcPr>
            <w:tcW w:w="769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52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муниципальных территорий общего пользования ежегодно, ед.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4665E" w:rsidRPr="007D5171" w:rsidRDefault="00F4665E" w:rsidP="0010367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:rsidR="00F4665E" w:rsidRPr="007D5171" w:rsidRDefault="00F4665E" w:rsidP="0010336D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4665E" w:rsidRPr="007D5171" w:rsidRDefault="00F4665E" w:rsidP="00CF36F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4665E" w:rsidRPr="00B22E62" w:rsidRDefault="00F4665E" w:rsidP="000016E1">
      <w:pPr>
        <w:widowControl w:val="0"/>
        <w:numPr>
          <w:ilvl w:val="0"/>
          <w:numId w:val="16"/>
        </w:numPr>
        <w:tabs>
          <w:tab w:val="left" w:pos="2977"/>
        </w:tabs>
        <w:autoSpaceDE w:val="0"/>
        <w:autoSpaceDN w:val="0"/>
        <w:adjustRightInd w:val="0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2E62">
        <w:rPr>
          <w:rFonts w:ascii="Times New Roman" w:hAnsi="Times New Roman" w:cs="Times New Roman"/>
          <w:b/>
          <w:bCs/>
          <w:sz w:val="24"/>
          <w:szCs w:val="24"/>
        </w:rPr>
        <w:t xml:space="preserve">Ресурсное обеспечение муниципальной программы. 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ab/>
        <w:t xml:space="preserve">       Общий объем финанси</w:t>
      </w:r>
      <w:r>
        <w:rPr>
          <w:rFonts w:ascii="Times New Roman" w:hAnsi="Times New Roman" w:cs="Times New Roman"/>
          <w:sz w:val="24"/>
          <w:szCs w:val="24"/>
        </w:rPr>
        <w:t xml:space="preserve">рования муниципальной программы </w:t>
      </w:r>
      <w:r w:rsidRPr="00B22E62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sz w:val="24"/>
        </w:rPr>
        <w:t xml:space="preserve">26 952 276,58   </w:t>
      </w:r>
      <w:r w:rsidRPr="00B22E6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2018 год – </w:t>
      </w:r>
      <w:r>
        <w:rPr>
          <w:rFonts w:ascii="Times New Roman" w:hAnsi="Times New Roman"/>
          <w:sz w:val="24"/>
        </w:rPr>
        <w:t>9 657 772,02</w:t>
      </w:r>
      <w:r w:rsidRPr="00B22E62">
        <w:rPr>
          <w:rFonts w:ascii="Times New Roman" w:hAnsi="Times New Roman" w:cs="Times New Roman"/>
          <w:sz w:val="24"/>
          <w:szCs w:val="24"/>
        </w:rPr>
        <w:t>рублей;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2019 год – </w:t>
      </w:r>
      <w:r>
        <w:rPr>
          <w:rFonts w:ascii="Times New Roman" w:hAnsi="Times New Roman" w:cs="Times New Roman"/>
          <w:sz w:val="24"/>
          <w:szCs w:val="24"/>
        </w:rPr>
        <w:t xml:space="preserve">12 294 504,56 </w:t>
      </w:r>
      <w:r w:rsidRPr="00B22E6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2020 год – 1 000 000  рублей;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2021 год – 1 000 000 рублей;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2022 год – 1 000 000 рублей;</w:t>
      </w:r>
    </w:p>
    <w:p w:rsidR="00F4665E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- 1000 000 рублей;</w:t>
      </w:r>
    </w:p>
    <w:p w:rsidR="00F4665E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- 1 000 000 рублей.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B22E62" w:rsidRDefault="00F4665E" w:rsidP="00AF4EFD">
      <w:pPr>
        <w:tabs>
          <w:tab w:val="left" w:pos="2977"/>
        </w:tabs>
        <w:autoSpaceDE w:val="0"/>
        <w:autoSpaceDN w:val="0"/>
        <w:adjustRightInd w:val="0"/>
        <w:spacing w:after="16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планируется софинансирование за счет средств федерального бюджета, средств областного бюджета, средств бюджета муниципального образования  «Унечское городское поселение», а также софинансирование за счет средств жителей многоквартирных домов, дворовые территории которых планируются к благоустройству за счет выполнения дополнительного перечня работ в рамках муниципальной программы. </w:t>
      </w:r>
      <w:r>
        <w:rPr>
          <w:rFonts w:ascii="Times New Roman" w:hAnsi="Times New Roman" w:cs="Times New Roman"/>
          <w:sz w:val="24"/>
          <w:szCs w:val="24"/>
        </w:rPr>
        <w:t xml:space="preserve"> Перечень  основных мероприятий</w:t>
      </w:r>
      <w:r w:rsidRPr="000016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 программы </w:t>
      </w:r>
      <w:r>
        <w:rPr>
          <w:rFonts w:ascii="Times New Roman" w:hAnsi="Times New Roman" w:cs="Times New Roman"/>
          <w:sz w:val="24"/>
        </w:rPr>
        <w:t>«</w:t>
      </w:r>
      <w:r w:rsidRPr="00B22E62">
        <w:rPr>
          <w:rFonts w:ascii="Times New Roman" w:hAnsi="Times New Roman" w:cs="Times New Roman"/>
          <w:sz w:val="24"/>
        </w:rPr>
        <w:t>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</w:rPr>
        <w:t>4</w:t>
      </w:r>
      <w:r w:rsidRPr="00B22E62">
        <w:rPr>
          <w:rFonts w:ascii="Times New Roman" w:hAnsi="Times New Roman" w:cs="Times New Roman"/>
          <w:sz w:val="24"/>
        </w:rPr>
        <w:t xml:space="preserve"> годы»</w:t>
      </w:r>
      <w:r>
        <w:rPr>
          <w:rFonts w:ascii="Times New Roman" w:hAnsi="Times New Roman" w:cs="Times New Roman"/>
          <w:sz w:val="24"/>
        </w:rPr>
        <w:t xml:space="preserve">  адресный перечень дворовых  и общественных территорий города Унеча, в приложении №2 к 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22E62">
        <w:rPr>
          <w:rFonts w:ascii="Times New Roman" w:hAnsi="Times New Roman" w:cs="Times New Roman"/>
          <w:sz w:val="24"/>
          <w:szCs w:val="24"/>
        </w:rPr>
        <w:t>План реализации программы, с указанием объемов финансирования мероприятий, в приложении №1 к муниципальной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22E62">
        <w:rPr>
          <w:rFonts w:ascii="Times New Roman" w:hAnsi="Times New Roman" w:cs="Times New Roman"/>
          <w:sz w:val="24"/>
          <w:szCs w:val="24"/>
        </w:rPr>
        <w:t>.</w:t>
      </w:r>
    </w:p>
    <w:p w:rsidR="00F4665E" w:rsidRPr="009B427F" w:rsidRDefault="00F4665E" w:rsidP="000016E1">
      <w:pPr>
        <w:pStyle w:val="Heading3"/>
        <w:shd w:val="clear" w:color="auto" w:fill="FFFFFF"/>
        <w:spacing w:before="375" w:after="225"/>
        <w:textAlignment w:val="baseline"/>
        <w:rPr>
          <w:b/>
          <w:spacing w:val="2"/>
          <w:sz w:val="24"/>
          <w:szCs w:val="24"/>
        </w:rPr>
      </w:pPr>
      <w:r>
        <w:rPr>
          <w:b/>
          <w:sz w:val="24"/>
          <w:szCs w:val="24"/>
        </w:rPr>
        <w:t>6</w:t>
      </w:r>
      <w:r w:rsidRPr="009B427F">
        <w:rPr>
          <w:b/>
          <w:sz w:val="24"/>
          <w:szCs w:val="24"/>
        </w:rPr>
        <w:t>. П</w:t>
      </w:r>
      <w:r w:rsidRPr="009B427F">
        <w:rPr>
          <w:b/>
          <w:spacing w:val="2"/>
          <w:sz w:val="24"/>
          <w:szCs w:val="24"/>
        </w:rPr>
        <w:t>еречень работ по благоустройству дворовых территорий</w:t>
      </w:r>
    </w:p>
    <w:p w:rsidR="00F4665E" w:rsidRPr="009B427F" w:rsidRDefault="00F4665E" w:rsidP="000016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    Благоустройство дворовых территории, предусматривает следующие виды работ:</w:t>
      </w:r>
    </w:p>
    <w:p w:rsidR="00F4665E" w:rsidRPr="009B427F" w:rsidRDefault="00F4665E" w:rsidP="000016E1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территорий: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-ремонт  дворовых проездов;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-обеспечение освещения дворовых  территорий;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-установка скамеек;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-установка  урн для мусора;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ремонт (устройство) площадок перед  входом в подъезд;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замена бордюрного камня.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При этом указанный перечень является исчерпывающим и не может быть расширен.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В рамках минимального перечня работ по благоустройству дворовых территорий не требуется финансовое и трудовое участие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</w:t>
      </w:r>
    </w:p>
    <w:p w:rsidR="00F4665E" w:rsidRPr="009B427F" w:rsidRDefault="00F4665E" w:rsidP="009033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дополнительный перечень работ по благоустройству дворовых территорий складывается из следующих видов: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оборудование автомобильных парковок;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озеленение территорий,  включающее  посадку деревьев, кустарников, газонов, снос и  кронирование деревьев, корчевание пней и пр.;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устройство парковочных  карманов (асфальтобетонные и щебеночные  покрытия);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обустройство расширений  проезжих частей дворовых территорий многоквартирных домов (МКД);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устройство новых  пешеходных дорожек;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ремонт существующих  пешеходных дорожек;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приобретение и  установка  детского, игрового, спортивного оборудования, а также  оборудования  для  хозяйственных площадок (коврочистки, стойки для  сушки белья и др.);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установка  ограждений газонов, палисадников, детских, игровых, спортивных площадок, парковок;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отсыпка, планировка и выравнивание газонов, палисадников, детских, игровых, спортивных и хозяйственных площадок, вазонов, цветочниц;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устройство пандусов, направляющих дорожек из тактильной плитки для   обеспечения беспрепятственного перемещения по дворовой  территории МКД маломобильных групп населения;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установка ограждающих устройств: бетонных, металлических столбиков для ограждения парковок, тротуаров, детских игровых площадок  (кроме шлагбаумов и автоматических ворот);</w:t>
      </w:r>
    </w:p>
    <w:p w:rsidR="00F4665E" w:rsidRPr="009B427F" w:rsidRDefault="00F4665E" w:rsidP="0090331D">
      <w:pPr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- установка вазонов, цветочниц. 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домов, а также их стоимость, определяется исходя из соответствующего перечня, утвержденного нормативно-правовым актом Правительства Брянской области. При этом дополнительный перечень работ реализуется только при условии реализации работ, предусмотренных минимальным перечнем по благоустройству. </w:t>
      </w:r>
      <w:r w:rsidRPr="009B427F">
        <w:rPr>
          <w:rFonts w:ascii="Times New Roman" w:hAnsi="Times New Roman" w:cs="Times New Roman"/>
          <w:sz w:val="24"/>
          <w:szCs w:val="24"/>
          <w:lang w:eastAsia="en-US"/>
        </w:rPr>
        <w:t>Доля финансового участия заинтересованных лиц устанавливается не менее 5 процентов стоимости выполнения таких работ в случае, если дворовая территория включена в муниципальную программу формирования современной городской среды до вступления в силу постановления Правительства Российской Федерации от 9 февраля 2019 года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 (далее – Постановление № 106) и не менее 20 процентов стоимости выполнения таких работ в случае, если дворовая территория включена в муниципальную программу формирования современной городской среды после вступления в силу Постановления № 106.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 и дополнительный перечень работ по благоустройству дворовых территорий софинансируется за счет средств из федерального бюджета, областного бюджета  и бюджета муниципального образования «Унечское городское поселение» на текущий финансовый год.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При формировании заявок для включения в адресный перечень дворовых территорий многоквартирных домов, расположенных на территории города Унеча, на которых планируется </w:t>
      </w:r>
      <w:r w:rsidRPr="009B427F">
        <w:rPr>
          <w:rFonts w:ascii="Times New Roman" w:hAnsi="Times New Roman" w:cs="Times New Roman"/>
          <w:bCs/>
          <w:sz w:val="24"/>
          <w:szCs w:val="24"/>
        </w:rPr>
        <w:t xml:space="preserve">благоустройство, заинтересованные лица вправе выбрать, какие из видов работ, входящих в минимальный перечень по благоустройству дворовых территорий, планируются к реализации. 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Дополнительный перечень работ по благоустройству дворовых территорий многоквартирных домов реализуется только при условии реализации работ, предусмотренных минимальным перечнем по благоустройству дворовых территорий.</w:t>
      </w:r>
    </w:p>
    <w:p w:rsidR="00F4665E" w:rsidRPr="009B427F" w:rsidRDefault="00F4665E" w:rsidP="0090331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     При выполнении  видов работ, включенных в дополнительный  перечень, обязательным является:</w:t>
      </w:r>
    </w:p>
    <w:p w:rsidR="00F4665E" w:rsidRPr="009B427F" w:rsidRDefault="00F4665E" w:rsidP="009033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решение собственников помещений в многоквартирном доме  принятии созданного в результате  благоустройства имущества в   состав общего имущества многоквартирного дома.</w:t>
      </w:r>
    </w:p>
    <w:p w:rsidR="00F4665E" w:rsidRPr="009B427F" w:rsidRDefault="00F4665E" w:rsidP="0090331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      Повышение уровня благоустройства дворовых территорий зависит напрямую от реализации мероприятий, направленных на выполнение работ по ремонту асфальтобетонных покрытий дворовых территорий, освещению территорий дворов, установке лавочек и урн для мусора.</w:t>
      </w:r>
    </w:p>
    <w:p w:rsidR="00F4665E" w:rsidRPr="009B427F" w:rsidRDefault="00F4665E" w:rsidP="0090331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       В ходе  реализации мероприятий по благоустройству дворовых и общественных  территорий в рамках муниципальной программы  имеется возможность  привлечения  добровольцев  (волонтеров).  </w:t>
      </w:r>
    </w:p>
    <w:p w:rsidR="00F4665E" w:rsidRPr="009B427F" w:rsidRDefault="00F4665E" w:rsidP="00DF151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6.1.</w:t>
      </w:r>
      <w:r w:rsidRPr="009B427F">
        <w:rPr>
          <w:rFonts w:ascii="Times New Roman" w:hAnsi="Times New Roman" w:cs="Times New Roman"/>
          <w:b/>
          <w:sz w:val="24"/>
          <w:szCs w:val="24"/>
        </w:rPr>
        <w:t xml:space="preserve">  Условия об уровне финансового участия жителей многоквартирных домов</w:t>
      </w:r>
    </w:p>
    <w:p w:rsidR="00F4665E" w:rsidRPr="009B427F" w:rsidRDefault="00F4665E" w:rsidP="00DF15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Финансовое участие жителей обязательно при благоустройстве объектов, указанных в дополнительном перечне работ по благоустройству дворовых территорий.</w:t>
      </w:r>
    </w:p>
    <w:p w:rsidR="00F4665E" w:rsidRPr="009B427F" w:rsidRDefault="00F4665E" w:rsidP="00DF151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6.2.</w:t>
      </w:r>
      <w:r w:rsidRPr="009B427F">
        <w:rPr>
          <w:rFonts w:ascii="Times New Roman" w:hAnsi="Times New Roman" w:cs="Times New Roman"/>
          <w:b/>
          <w:sz w:val="24"/>
          <w:szCs w:val="24"/>
        </w:rPr>
        <w:t xml:space="preserve"> Условия о проведении работ по благоустройству в части обеспечения доступности для маломобильных групп населения</w:t>
      </w:r>
    </w:p>
    <w:p w:rsidR="00F4665E" w:rsidRPr="009B427F" w:rsidRDefault="00F4665E" w:rsidP="00DF15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населения.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N 181-ФЗ «О социальной защите инвалидов в Российской Федерации».</w:t>
      </w:r>
    </w:p>
    <w:p w:rsidR="00F4665E" w:rsidRPr="009B427F" w:rsidRDefault="00F4665E" w:rsidP="002C15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9B427F">
        <w:rPr>
          <w:rFonts w:ascii="Times New Roman" w:hAnsi="Times New Roman" w:cs="Times New Roman"/>
          <w:b/>
          <w:sz w:val="24"/>
          <w:szCs w:val="24"/>
        </w:rPr>
        <w:t xml:space="preserve"> Анализ рисков реализации муниципальной программы и описание мер по управлению рисками с целью минимизации их влияния на достижение цели муниципальной программы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Основными рисками, оказывающими влияние на конечные результаты реализации мероприятий муниципальной программы, являются: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бюджетные риски, связанные с дефицитом местн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9B427F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B427F">
        <w:rPr>
          <w:rFonts w:ascii="Times New Roman" w:hAnsi="Times New Roman" w:cs="Times New Roman"/>
          <w:sz w:val="24"/>
          <w:szCs w:val="24"/>
        </w:rPr>
        <w:t xml:space="preserve"> и возможностью невыполнения своих обязательств по софинансированию мероприятий муниципальной программы;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риски невыполнения исполнителем обязательств, превышения стоимости проекта, риски низкого качества работ;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социальные риски, связанные с низкой социальной активностью населения, отсутствием массовой культуры соучастия в благоустройстве дворовых территорий.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В целях выявления и минимизации возможных рисков в процессе реализации муниципальной программы предлагаются: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перераспределение объемов финансирования в зависимости от динамики и темпов решения тактических задач;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при проведении конкурсных процедур предусматривать обеспечение заявки на участие в торгах, а при заключении контрактов - обеспечение контрактов;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при заключении контрактов предусматривать штрафные санкции или другие меры ответственности за неисполнение договорных обязательств;</w:t>
      </w:r>
    </w:p>
    <w:p w:rsidR="00F4665E" w:rsidRPr="009B427F" w:rsidRDefault="00F4665E" w:rsidP="002C1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осуществление мониторинга выполнения муниципальной программы, регулярный анализ выполнения показателей и мероприятий муниципальной программы;</w:t>
      </w:r>
    </w:p>
    <w:p w:rsidR="00F4665E" w:rsidRPr="009B427F" w:rsidRDefault="00F4665E" w:rsidP="009B4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- привлечение жителей многоквартирных домов к активному участию в благоустройстве дворовых территорий путем проведения разъяснительной работы.</w:t>
      </w:r>
    </w:p>
    <w:p w:rsidR="00F4665E" w:rsidRPr="009B427F" w:rsidRDefault="00F4665E" w:rsidP="002C156B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9B4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F4665E" w:rsidRPr="009B427F" w:rsidRDefault="00F4665E" w:rsidP="002C156B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bCs/>
          <w:color w:val="000000"/>
          <w:sz w:val="24"/>
          <w:szCs w:val="24"/>
        </w:rPr>
        <w:t>В целях информирования жителей индивидуальной жилой застройки администрация размещает раздел о благоустройстве территорий индивидуальной жилой застройки из Правил благоустройства, озеленения, обеспечения чистоты и порядка на территории  муниципального  образования « Унечское городское поселение» в СМИ.</w:t>
      </w:r>
    </w:p>
    <w:p w:rsidR="00F4665E" w:rsidRPr="009B427F" w:rsidRDefault="00F4665E" w:rsidP="002C156B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bCs/>
          <w:color w:val="000000"/>
          <w:sz w:val="24"/>
          <w:szCs w:val="24"/>
        </w:rPr>
        <w:t>Разрабатывается и утверждается график проведения инвентаризации территорий.</w:t>
      </w:r>
    </w:p>
    <w:p w:rsidR="00F4665E" w:rsidRPr="009B427F" w:rsidRDefault="00F4665E" w:rsidP="002C156B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bCs/>
          <w:color w:val="000000"/>
          <w:sz w:val="24"/>
          <w:szCs w:val="24"/>
        </w:rPr>
        <w:t>По результатам проведения инвентаризации составляется паспорт благоустройства территории.</w:t>
      </w:r>
    </w:p>
    <w:p w:rsidR="00F4665E" w:rsidRPr="009B427F" w:rsidRDefault="00F4665E" w:rsidP="002C156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bCs/>
          <w:color w:val="000000"/>
          <w:sz w:val="24"/>
          <w:szCs w:val="24"/>
        </w:rPr>
        <w:tab/>
        <w:t>В случае выявления несоответствия жилого дома и (или) земельного участка, предоставленного для его размещения, утвержденным Правилам благоустройства муниципального образования « Унечское городское поселение»  заключает соглашение с собственником (землепользователем) об их благоустройстве не поздн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ее 2024 </w:t>
      </w:r>
      <w:r w:rsidRPr="009B427F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4665E" w:rsidRDefault="00F4665E" w:rsidP="002C156B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</w:p>
    <w:p w:rsidR="00F4665E" w:rsidRPr="009B427F" w:rsidRDefault="00F4665E" w:rsidP="002C156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B427F">
        <w:rPr>
          <w:rFonts w:ascii="Times New Roman" w:hAnsi="Times New Roman" w:cs="Times New Roman"/>
          <w:b/>
          <w:sz w:val="24"/>
          <w:szCs w:val="24"/>
        </w:rPr>
        <w:t>.  Порядок исключения из  адресного перечня  дворовых и общественных территорий, подлежащих благоустройству  в рамках реализации муниципальной программы.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а) администрация Унечского района  имеет </w:t>
      </w: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право исключать из адресного перечня дворовых и общественных территорий, подлежащих благоустройству 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муниципального образования «Унечское городское поселение» 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</w:t>
      </w:r>
      <w:r w:rsidRPr="009B42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порядке, </w:t>
      </w: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установленном такой комиссией. 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9B427F">
        <w:rPr>
          <w:rFonts w:ascii="Times New Roman" w:hAnsi="Times New Roman" w:cs="Times New Roman"/>
          <w:sz w:val="24"/>
          <w:szCs w:val="24"/>
        </w:rPr>
        <w:t xml:space="preserve">администрация Унечского района  имеет </w:t>
      </w: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право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</w:t>
      </w:r>
      <w:r w:rsidRPr="009B427F">
        <w:rPr>
          <w:rFonts w:ascii="Times New Roman" w:hAnsi="Times New Roman" w:cs="Times New Roman"/>
          <w:sz w:val="24"/>
          <w:szCs w:val="24"/>
        </w:rPr>
        <w:t>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9B427F" w:rsidRDefault="00F4665E" w:rsidP="002C15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B427F">
        <w:rPr>
          <w:rFonts w:ascii="Times New Roman" w:hAnsi="Times New Roman" w:cs="Times New Roman"/>
          <w:b/>
          <w:sz w:val="24"/>
          <w:szCs w:val="24"/>
        </w:rPr>
        <w:t xml:space="preserve">.  Мероприятия по  проведению </w:t>
      </w:r>
      <w:r w:rsidRPr="009B427F">
        <w:rPr>
          <w:rFonts w:ascii="Times New Roman" w:hAnsi="Times New Roman" w:cs="Times New Roman"/>
          <w:b/>
          <w:color w:val="000000"/>
          <w:sz w:val="24"/>
          <w:szCs w:val="24"/>
        </w:rPr>
        <w:t>работ по образованию земельных участков, на которых расположены многоквартирные дома.</w:t>
      </w:r>
      <w:r w:rsidRPr="009B42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665E" w:rsidRPr="009B427F" w:rsidRDefault="00F4665E" w:rsidP="002C15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Необходимо проведение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бюджета Брянской  области.</w:t>
      </w:r>
    </w:p>
    <w:p w:rsidR="00F4665E" w:rsidRPr="009B427F" w:rsidRDefault="00F4665E" w:rsidP="002C15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 xml:space="preserve">В соответствии подпункта 4 пункта 3 статьи 11.3 Земельного кодекса Российской Федерации образование земельного участка в границах элемента планировочной структуры, застроенного многоквартирными домами, осуществляется исключительно в соответствии с утвержденным проектом межевания территории. </w:t>
      </w:r>
    </w:p>
    <w:p w:rsidR="00F4665E" w:rsidRPr="009B427F" w:rsidRDefault="00F4665E" w:rsidP="002C15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427F">
        <w:rPr>
          <w:rFonts w:ascii="Times New Roman" w:hAnsi="Times New Roman" w:cs="Times New Roman"/>
          <w:sz w:val="24"/>
          <w:szCs w:val="24"/>
        </w:rPr>
        <w:t>Образование  земельных участков, на которых  расположены  многоквартирные  дома, выполняется  в соответствии с графиком  выполнения соответствующих  мероприятий утвержденный администрацией Унечского района.</w:t>
      </w:r>
    </w:p>
    <w:p w:rsidR="00F4665E" w:rsidRPr="009B427F" w:rsidRDefault="00F4665E" w:rsidP="002C15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0016E1" w:rsidRDefault="00F4665E" w:rsidP="002C15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9B427F">
        <w:rPr>
          <w:rFonts w:ascii="Times New Roman" w:hAnsi="Times New Roman" w:cs="Times New Roman"/>
          <w:b/>
          <w:sz w:val="24"/>
          <w:szCs w:val="24"/>
        </w:rPr>
        <w:t>. У</w:t>
      </w:r>
      <w:r w:rsidRPr="009B427F">
        <w:rPr>
          <w:rFonts w:ascii="Times New Roman" w:hAnsi="Times New Roman" w:cs="Times New Roman"/>
          <w:b/>
          <w:color w:val="000000"/>
          <w:sz w:val="24"/>
          <w:szCs w:val="24"/>
        </w:rPr>
        <w:t>словия о предельной дате заключения соглашений по результатам    закупки    товаров,    работ    и    услуг    для    обеспечения муниципальных нужд в целях реализации муниципальной программы.</w:t>
      </w: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Мероприятия по благоустройству территорий реализуются с учетом: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проведения общественных обсуждений проектов муниципальных программ (срок обсуждения – не менее 30 календарных дней со дня опубликования таких проектов изменений в муниципальную программу), в том числе при внесении в них изменений;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учета предложений заинтересованных лиц о включении дворовой территории и (или) общественной территории в муниципальную программу, в том числе при внесении в нее изменений;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обеспеченности проведение голосования по отбору общественных территорий; 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обязательного установления минимального 3-летнего гарантийного срока на результаты выполненных работ по благоустройству дворовых и общественных территорий;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заключения соглашений по результатам закупки товаров, работ и услуг для обеспечения муниципальных нужд в целях реализации муниципальной программы  не позднее 1 июля года предоставления субсидий – для заключения соглашений на выполнение работ по благоустройству общественных территорий, не позднее 1 мая года предоставления субсидий –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F4665E" w:rsidRPr="009B427F" w:rsidRDefault="00F4665E" w:rsidP="002C15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27F">
        <w:rPr>
          <w:rFonts w:ascii="Times New Roman" w:hAnsi="Times New Roman" w:cs="Times New Roman"/>
          <w:color w:val="000000"/>
          <w:sz w:val="24"/>
          <w:szCs w:val="24"/>
        </w:rPr>
        <w:t>проведения соответствующего мероприятия с учетом необходимости обеспечения физической, пространственной и информационной доступности зданий, сооружений, дворовых и (или) общественных территорий для инвалидов и других маломобильных групп населения.</w:t>
      </w:r>
    </w:p>
    <w:p w:rsidR="00F4665E" w:rsidRDefault="00F4665E" w:rsidP="002C156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665E" w:rsidRPr="00B22E62" w:rsidRDefault="00F4665E" w:rsidP="00B22E62">
      <w:pPr>
        <w:tabs>
          <w:tab w:val="left" w:pos="2977"/>
        </w:tabs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22E62">
        <w:rPr>
          <w:rFonts w:ascii="Times New Roman" w:hAnsi="Times New Roman" w:cs="Times New Roman"/>
          <w:b/>
          <w:bCs/>
          <w:sz w:val="24"/>
          <w:szCs w:val="24"/>
        </w:rPr>
        <w:t>. Основные меры правового регулирования, направленные на достижение целей и решение задач муниципальной программы.</w:t>
      </w:r>
    </w:p>
    <w:p w:rsidR="00F4665E" w:rsidRPr="00B22E62" w:rsidRDefault="00F4665E" w:rsidP="00B22E62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Для реализации муниципальной программы, достижение целей и решения задач муниципальной программы администрации Унечского района  осуществляют свою деятельность  в соответствии  со следующими нормативно-правовыми  актами:</w:t>
      </w:r>
    </w:p>
    <w:p w:rsidR="00F4665E" w:rsidRPr="00B22E62" w:rsidRDefault="00F4665E" w:rsidP="00B22E62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-Бюджетный кодекс Российской Федерации;</w:t>
      </w:r>
    </w:p>
    <w:p w:rsidR="00F4665E" w:rsidRPr="00B22E62" w:rsidRDefault="00F4665E" w:rsidP="00B22E62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- Федеральный закон  от 06.10.2003 г. №131-ФЗ «Об общих принципах организации местного самоуправления в Российской Федерации»;</w:t>
      </w:r>
    </w:p>
    <w:p w:rsidR="00F4665E" w:rsidRDefault="00F4665E" w:rsidP="00B22E62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91663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663">
        <w:rPr>
          <w:rFonts w:ascii="Times New Roman" w:hAnsi="Times New Roman" w:cs="Times New Roman"/>
          <w:sz w:val="24"/>
          <w:szCs w:val="24"/>
        </w:rPr>
        <w:t>Правительства РФ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редакции  постановления Правительства РФ  от  09.02.2019 № 106),</w:t>
      </w:r>
    </w:p>
    <w:p w:rsidR="00F4665E" w:rsidRDefault="00F4665E" w:rsidP="009B427F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- Устав Унечского городского поселения , утвержденный решением Унечского городского Совета  народных депутатов от 01.02.2006 г. №1-21 (с учетом изменений м дополнений).</w:t>
      </w:r>
    </w:p>
    <w:p w:rsidR="00F4665E" w:rsidRPr="00B22E62" w:rsidRDefault="00F4665E" w:rsidP="009B427F">
      <w:pPr>
        <w:widowControl w:val="0"/>
        <w:autoSpaceDE w:val="0"/>
        <w:autoSpaceDN w:val="0"/>
        <w:adjustRightInd w:val="0"/>
        <w:spacing w:after="1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Важнейшей задачей органов местного самоуправления города Унеча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городских территорий, обеспечивающих при осуществлении градостроительной деятельности безопасные и благоприятные условия жизнедеятельности человека. </w:t>
      </w: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665E" w:rsidRPr="00B22E62" w:rsidRDefault="00F4665E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F4665E" w:rsidRPr="00B22E62" w:rsidSect="0063054F">
          <w:footerReference w:type="default" r:id="rId9"/>
          <w:pgSz w:w="11906" w:h="16838"/>
          <w:pgMar w:top="851" w:right="566" w:bottom="567" w:left="1276" w:header="0" w:footer="0" w:gutter="0"/>
          <w:pgNumType w:start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-547"/>
        <w:tblW w:w="16278" w:type="dxa"/>
        <w:tblLayout w:type="fixed"/>
        <w:tblLook w:val="00A0"/>
      </w:tblPr>
      <w:tblGrid>
        <w:gridCol w:w="520"/>
        <w:gridCol w:w="28"/>
        <w:gridCol w:w="1650"/>
        <w:gridCol w:w="392"/>
        <w:gridCol w:w="798"/>
        <w:gridCol w:w="822"/>
        <w:gridCol w:w="608"/>
        <w:gridCol w:w="196"/>
        <w:gridCol w:w="1244"/>
        <w:gridCol w:w="1200"/>
        <w:gridCol w:w="1450"/>
        <w:gridCol w:w="1216"/>
        <w:gridCol w:w="1204"/>
        <w:gridCol w:w="1216"/>
        <w:gridCol w:w="36"/>
        <w:gridCol w:w="1278"/>
        <w:gridCol w:w="1520"/>
        <w:gridCol w:w="36"/>
        <w:gridCol w:w="864"/>
      </w:tblGrid>
      <w:tr w:rsidR="00F4665E" w:rsidRPr="00B22E62" w:rsidTr="0038057A">
        <w:trPr>
          <w:trHeight w:val="125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097381">
            <w:pPr>
              <w:spacing w:after="160"/>
              <w:rPr>
                <w:sz w:val="16"/>
                <w:szCs w:val="16"/>
              </w:rPr>
            </w:pPr>
            <w:bookmarkStart w:id="0" w:name="_GoBack"/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097381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097381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097381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12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65E" w:rsidRPr="00B22E62" w:rsidRDefault="00F4665E" w:rsidP="00097381">
            <w:pPr>
              <w:spacing w:after="16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C20A5">
              <w:rPr>
                <w:rFonts w:ascii="Times New Roman" w:hAnsi="Times New Roman"/>
              </w:rPr>
              <w:t>.</w:t>
            </w:r>
            <w:r w:rsidRPr="00DC20A5">
              <w:rPr>
                <w:rFonts w:ascii="Times New Roman" w:hAnsi="Times New Roman"/>
              </w:rPr>
              <w:br/>
              <w:t xml:space="preserve"> Приложение №1 к  муниципальной программе муниципального образования                                                                                                             «Унечское городское поселение» «Формирование современной городской                                                                                                               среды города Унеча на 2018-202</w:t>
            </w:r>
            <w:r>
              <w:rPr>
                <w:rFonts w:ascii="Times New Roman" w:hAnsi="Times New Roman"/>
              </w:rPr>
              <w:t>4</w:t>
            </w:r>
            <w:r w:rsidRPr="00DC20A5">
              <w:rPr>
                <w:rFonts w:ascii="Times New Roman" w:hAnsi="Times New Roman"/>
              </w:rPr>
              <w:t xml:space="preserve"> годы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4665E" w:rsidRPr="00B22E62" w:rsidTr="0038057A">
        <w:trPr>
          <w:trHeight w:val="458"/>
        </w:trPr>
        <w:tc>
          <w:tcPr>
            <w:tcW w:w="1627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665E" w:rsidRPr="00B22E62" w:rsidRDefault="00F4665E" w:rsidP="0038057A">
            <w:pPr>
              <w:tabs>
                <w:tab w:val="left" w:pos="8080"/>
              </w:tabs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>План реализации муниципальной программы  муниципального образования «Унечское городское поселение»                                                                                                                         « Формирование современной городской среды  города Унеча на 2018-202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F4665E" w:rsidRPr="00B22E62" w:rsidTr="0038057A">
        <w:trPr>
          <w:trHeight w:val="855"/>
        </w:trPr>
        <w:tc>
          <w:tcPr>
            <w:tcW w:w="1627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4665E" w:rsidRPr="00B22E62" w:rsidTr="0038057A">
        <w:trPr>
          <w:trHeight w:val="30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№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Программа, основное мероприятие, направление расходов, мероприятие</w:t>
            </w:r>
            <w:r w:rsidRPr="00B22E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05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Объем средств на реализацию, рублей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основного мероприятия и показателей (порядковые номера показателей)</w:t>
            </w:r>
          </w:p>
        </w:tc>
      </w:tr>
      <w:tr w:rsidR="00F4665E" w:rsidRPr="00B22E62" w:rsidTr="0038057A">
        <w:trPr>
          <w:trHeight w:val="30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Всего</w:t>
            </w:r>
          </w:p>
        </w:tc>
        <w:tc>
          <w:tcPr>
            <w:tcW w:w="91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66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2018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8057A">
            <w:pPr>
              <w:spacing w:after="160" w:line="259" w:lineRule="auto"/>
              <w:ind w:right="-328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2022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25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3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9</w:t>
            </w:r>
          </w:p>
        </w:tc>
      </w:tr>
      <w:tr w:rsidR="00F4665E" w:rsidRPr="00B22E62" w:rsidTr="0038057A">
        <w:trPr>
          <w:trHeight w:val="393"/>
        </w:trPr>
        <w:tc>
          <w:tcPr>
            <w:tcW w:w="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  <w:b/>
                <w:bCs/>
              </w:rPr>
            </w:pPr>
            <w:r w:rsidRPr="00B22E62">
              <w:rPr>
                <w:rFonts w:ascii="Times New Roman" w:hAnsi="Times New Roman"/>
                <w:b/>
                <w:bCs/>
              </w:rPr>
              <w:t>«Формирова</w:t>
            </w:r>
            <w:r>
              <w:rPr>
                <w:rFonts w:ascii="Times New Roman" w:hAnsi="Times New Roman"/>
                <w:b/>
                <w:bCs/>
              </w:rPr>
              <w:t xml:space="preserve">-ние </w:t>
            </w:r>
            <w:r w:rsidRPr="00B22E62">
              <w:rPr>
                <w:rFonts w:ascii="Times New Roman" w:hAnsi="Times New Roman"/>
                <w:b/>
                <w:bCs/>
              </w:rPr>
              <w:t>современной городской среды  города Унеча на 2018-202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B22E62">
              <w:rPr>
                <w:rFonts w:ascii="Times New Roman" w:hAnsi="Times New Roman"/>
                <w:b/>
                <w:bCs/>
              </w:rPr>
              <w:t xml:space="preserve"> годы  </w:t>
            </w: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Администрация Унечского района 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21265792,29</w:t>
            </w:r>
            <w:r w:rsidRPr="00B22E6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9094232,79</w:t>
            </w:r>
            <w:r w:rsidRPr="00B22E6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12 171559,5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1-4</w:t>
            </w:r>
          </w:p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527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5601588,89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478643,83</w:t>
            </w:r>
            <w:r w:rsidRPr="00B22E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12 2945, 06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892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средства заинтересованных лиц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84 895,40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84 895,40</w:t>
            </w:r>
            <w:r w:rsidRPr="00B22E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8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714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</w:p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итого по муниципальной программе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26952276,58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9657772,02</w:t>
            </w:r>
            <w:r w:rsidRPr="00B22E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12 294504, 56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</w:t>
            </w:r>
            <w:r w:rsidRPr="00B22E62">
              <w:rPr>
                <w:rFonts w:ascii="Times New Roman" w:hAnsi="Times New Roman"/>
              </w:rPr>
              <w:t>000,0</w:t>
            </w: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2154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Pr="0053559B" w:rsidRDefault="00F4665E" w:rsidP="00097381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Благоустройство дворовых территорий по </w:t>
            </w:r>
          </w:p>
          <w:p w:rsidR="00F4665E" w:rsidRDefault="00F4665E" w:rsidP="0037504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ул. Октябрьская д.8,10,</w:t>
            </w:r>
          </w:p>
          <w:p w:rsidR="00F4665E" w:rsidRPr="00AF6C1D" w:rsidRDefault="00F4665E" w:rsidP="0037504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ул. Горького д.2, 4, 4а, ул.Пролетарская д.1,3  в г.Унеча Брянской области 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Администрация Унечского района</w:t>
            </w:r>
          </w:p>
          <w:p w:rsidR="00F4665E" w:rsidRPr="0053559B" w:rsidRDefault="00F4665E" w:rsidP="00375042">
            <w:pPr>
              <w:rPr>
                <w:rFonts w:ascii="Times New Roman" w:hAnsi="Times New Roman"/>
              </w:rPr>
            </w:pPr>
          </w:p>
          <w:p w:rsidR="00F4665E" w:rsidRDefault="00F4665E" w:rsidP="00375042">
            <w:pPr>
              <w:rPr>
                <w:rFonts w:ascii="Times New Roman" w:hAnsi="Times New Roman"/>
              </w:rPr>
            </w:pPr>
          </w:p>
          <w:p w:rsidR="00F4665E" w:rsidRPr="0053559B" w:rsidRDefault="00F4665E" w:rsidP="00375042">
            <w:pPr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  <w:p w:rsidR="00F4665E" w:rsidRPr="0038057A" w:rsidRDefault="00F4665E" w:rsidP="0038057A">
            <w:pPr>
              <w:rPr>
                <w:rFonts w:ascii="Times New Roman" w:hAnsi="Times New Roman"/>
              </w:rPr>
            </w:pPr>
          </w:p>
          <w:p w:rsidR="00F4665E" w:rsidRPr="0038057A" w:rsidRDefault="00F4665E" w:rsidP="0038057A">
            <w:pPr>
              <w:rPr>
                <w:rFonts w:ascii="Times New Roman" w:hAnsi="Times New Roman"/>
              </w:rPr>
            </w:pPr>
          </w:p>
          <w:p w:rsidR="00F4665E" w:rsidRPr="0038057A" w:rsidRDefault="00F4665E" w:rsidP="0038057A">
            <w:pPr>
              <w:rPr>
                <w:rFonts w:ascii="Times New Roman" w:hAnsi="Times New Roman"/>
              </w:rPr>
            </w:pPr>
          </w:p>
          <w:p w:rsidR="00F4665E" w:rsidRPr="0038057A" w:rsidRDefault="00F4665E" w:rsidP="0038057A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4433195,42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4433195,42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38057A" w:rsidRDefault="00F4665E" w:rsidP="0038057A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0,00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87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</w:p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233 326,08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</w:t>
            </w:r>
          </w:p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326,08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885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средства заинтересованных лиц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</w:p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76 987,50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987,50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725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4 743 509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4 743 509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18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 дворовой территории по  ул.Суворова д.10</w:t>
            </w: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Администрация Унечского района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692741,05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</w:t>
            </w:r>
          </w:p>
          <w:p w:rsidR="00F4665E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741,05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75042">
            <w:pPr>
              <w:spacing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</w:tr>
      <w:tr w:rsidR="00F4665E" w:rsidRPr="00B22E62" w:rsidTr="0038057A">
        <w:trPr>
          <w:trHeight w:val="559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36460,05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36460,</w:t>
            </w: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68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средства заинтересованных лиц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7 907,90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7 907,90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36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737 109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737 109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285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Благоустройство общественной территории, прилегающей к </w:t>
            </w: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кинотеатру «Мир» по ул.Транспортной  г. Унеча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Администрация Унечского района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3968296,32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</w:t>
            </w:r>
          </w:p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8296,32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4665E" w:rsidRPr="00B22E62" w:rsidTr="0038057A">
        <w:trPr>
          <w:trHeight w:val="34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208857,70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208857,70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средства заинтересованных лиц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 xml:space="preserve">0,0  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8057A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4177154,02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4177154,02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BA1CBA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 общественных территорий:</w:t>
            </w: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BA1CBA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F4665E" w:rsidRPr="007C5ACB" w:rsidRDefault="00F4665E" w:rsidP="00BA1CBA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/>
                <w:color w:val="000000"/>
              </w:rPr>
              <w:t>уч» по ул. Комсомольская, г. Унеча,</w:t>
            </w:r>
          </w:p>
          <w:p w:rsidR="00F4665E" w:rsidRDefault="00F4665E" w:rsidP="00BA1CBA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общественная территория  по ул.Иванова, г., г. Унеча (в районе ж/д станции и автовокзала)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Администрация Унечского района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A1CBA" w:rsidRDefault="00F4665E" w:rsidP="00BA1CBA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12171559,50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12171559,50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665E" w:rsidRPr="00B22E62" w:rsidTr="0010069E">
        <w:trPr>
          <w:trHeight w:val="525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122945,06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122945,06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66D9C">
        <w:trPr>
          <w:trHeight w:val="525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12294504,56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12294504,56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66D9C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Благоустройст-во дворовых и наиболее посещаемых общественных территорий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Администрация Унечского района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федеральный</w:t>
            </w:r>
            <w:r>
              <w:rPr>
                <w:rFonts w:ascii="Times New Roman" w:hAnsi="Times New Roman"/>
              </w:rPr>
              <w:t>, областной</w:t>
            </w:r>
            <w:r w:rsidRPr="00B22E62">
              <w:rPr>
                <w:rFonts w:ascii="Times New Roman" w:hAnsi="Times New Roman"/>
              </w:rPr>
              <w:t xml:space="preserve"> бюджет</w:t>
            </w:r>
            <w:r>
              <w:rPr>
                <w:rFonts w:ascii="Times New Roman" w:hAnsi="Times New Roman"/>
              </w:rPr>
              <w:t>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09738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1-3</w:t>
            </w:r>
          </w:p>
        </w:tc>
      </w:tr>
      <w:tr w:rsidR="00F4665E" w:rsidRPr="00B22E62" w:rsidTr="00366D9C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5 000 000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90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66D9C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средства заинтересованных лиц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10069E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5000 000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1000000,0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66D9C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bookmarkEnd w:id="0"/>
    </w:tbl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D63D7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DC20A5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2 </w:t>
      </w:r>
      <w:r w:rsidRPr="00DC20A5">
        <w:rPr>
          <w:rFonts w:ascii="Times New Roman" w:hAnsi="Times New Roman"/>
        </w:rPr>
        <w:t xml:space="preserve"> к  муниципальной программе муниципального образования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</w:t>
      </w:r>
      <w:r w:rsidRPr="00DC20A5">
        <w:rPr>
          <w:rFonts w:ascii="Times New Roman" w:hAnsi="Times New Roman"/>
        </w:rPr>
        <w:t>«Унечское городское поселение» «Формиров</w:t>
      </w:r>
      <w:r>
        <w:rPr>
          <w:rFonts w:ascii="Times New Roman" w:hAnsi="Times New Roman"/>
        </w:rPr>
        <w:t xml:space="preserve">ание современной городской </w:t>
      </w:r>
      <w:r w:rsidRPr="00DC20A5">
        <w:rPr>
          <w:rFonts w:ascii="Times New Roman" w:hAnsi="Times New Roman"/>
        </w:rPr>
        <w:t>среды города Унеча на 2018-202</w:t>
      </w:r>
      <w:r>
        <w:rPr>
          <w:rFonts w:ascii="Times New Roman" w:hAnsi="Times New Roman"/>
        </w:rPr>
        <w:t>4</w:t>
      </w:r>
      <w:r w:rsidRPr="00DC20A5">
        <w:rPr>
          <w:rFonts w:ascii="Times New Roman" w:hAnsi="Times New Roman"/>
        </w:rPr>
        <w:t xml:space="preserve"> годы</w:t>
      </w:r>
    </w:p>
    <w:p w:rsidR="00F4665E" w:rsidRDefault="00F4665E" w:rsidP="00D63D74">
      <w:pPr>
        <w:jc w:val="right"/>
        <w:rPr>
          <w:rFonts w:ascii="Times New Roman" w:hAnsi="Times New Roman"/>
        </w:rPr>
      </w:pPr>
    </w:p>
    <w:p w:rsidR="00F4665E" w:rsidRDefault="00F4665E" w:rsidP="00D63D74">
      <w:pPr>
        <w:jc w:val="right"/>
        <w:rPr>
          <w:rFonts w:ascii="Times New Roman" w:hAnsi="Times New Roman"/>
        </w:rPr>
      </w:pPr>
    </w:p>
    <w:p w:rsidR="00F4665E" w:rsidRDefault="00F4665E" w:rsidP="00D63D7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</w:t>
      </w:r>
    </w:p>
    <w:p w:rsidR="00F4665E" w:rsidRPr="00D175F0" w:rsidRDefault="00F4665E" w:rsidP="00D63D74">
      <w:pPr>
        <w:jc w:val="center"/>
        <w:rPr>
          <w:rFonts w:ascii="Times New Roman" w:hAnsi="Times New Roman"/>
          <w:b/>
          <w:bCs/>
          <w:color w:val="000000"/>
        </w:rPr>
      </w:pPr>
      <w:r w:rsidRPr="00D175F0">
        <w:rPr>
          <w:rFonts w:ascii="Times New Roman" w:hAnsi="Times New Roman"/>
          <w:b/>
        </w:rPr>
        <w:t>основных мероприятий муниципальной программы «Формирование современной городской среды города Унеча на 201</w:t>
      </w:r>
      <w:r>
        <w:rPr>
          <w:rFonts w:ascii="Times New Roman" w:hAnsi="Times New Roman"/>
          <w:b/>
        </w:rPr>
        <w:t>8-2024</w:t>
      </w:r>
      <w:r w:rsidRPr="00D175F0">
        <w:rPr>
          <w:rFonts w:ascii="Times New Roman" w:hAnsi="Times New Roman"/>
          <w:b/>
        </w:rPr>
        <w:t xml:space="preserve"> год</w:t>
      </w:r>
      <w:r>
        <w:rPr>
          <w:rFonts w:ascii="Times New Roman" w:hAnsi="Times New Roman"/>
          <w:b/>
        </w:rPr>
        <w:t>ы</w:t>
      </w:r>
      <w:r w:rsidRPr="00D175F0">
        <w:rPr>
          <w:rFonts w:ascii="Times New Roman" w:hAnsi="Times New Roman"/>
          <w:b/>
        </w:rPr>
        <w:t>»</w:t>
      </w:r>
    </w:p>
    <w:p w:rsidR="00F4665E" w:rsidRPr="00B02B2D" w:rsidRDefault="00F4665E" w:rsidP="00D63D74">
      <w:pPr>
        <w:rPr>
          <w:rFonts w:ascii="Times New Roman" w:hAnsi="Times New Roman"/>
          <w:b/>
        </w:rPr>
      </w:pPr>
    </w:p>
    <w:p w:rsidR="00F4665E" w:rsidRDefault="00F4665E" w:rsidP="00D63D74">
      <w:pPr>
        <w:tabs>
          <w:tab w:val="left" w:pos="709"/>
          <w:tab w:val="left" w:pos="111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</w:p>
    <w:tbl>
      <w:tblPr>
        <w:tblW w:w="14872" w:type="dxa"/>
        <w:tblLayout w:type="fixed"/>
        <w:tblLook w:val="01A0"/>
      </w:tblPr>
      <w:tblGrid>
        <w:gridCol w:w="4405"/>
        <w:gridCol w:w="23"/>
        <w:gridCol w:w="1620"/>
        <w:gridCol w:w="24"/>
        <w:gridCol w:w="36"/>
        <w:gridCol w:w="1200"/>
        <w:gridCol w:w="51"/>
        <w:gridCol w:w="1287"/>
        <w:gridCol w:w="1995"/>
        <w:gridCol w:w="2362"/>
        <w:gridCol w:w="305"/>
        <w:gridCol w:w="1564"/>
      </w:tblGrid>
      <w:tr w:rsidR="00F4665E" w:rsidRPr="007C5ACB" w:rsidTr="0010336D">
        <w:trPr>
          <w:trHeight w:val="435"/>
        </w:trPr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Срок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Связь с показателями Программы </w:t>
            </w:r>
          </w:p>
        </w:tc>
      </w:tr>
      <w:tr w:rsidR="00F4665E" w:rsidRPr="007C5ACB" w:rsidTr="0010336D">
        <w:trPr>
          <w:trHeight w:val="617"/>
        </w:trPr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начала реализации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окончания реализации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4665E" w:rsidRPr="007C5ACB" w:rsidTr="0010336D">
        <w:trPr>
          <w:trHeight w:val="617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  <w:b/>
                <w:color w:val="000000"/>
              </w:rPr>
              <w:t>Благоустройство дворовых территорий многоквартирных домов:</w:t>
            </w:r>
          </w:p>
        </w:tc>
      </w:tr>
      <w:tr w:rsidR="00F4665E" w:rsidRPr="007C5ACB" w:rsidTr="0010336D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Благоустройство дворовых территорий по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ул. Октябрьская д.8,10,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ул. Горького д.2, 4, 4а, ул.Пролетарская д.1,3  в г.Унеча Брянской области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ремонт  дворовых проездов,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 - установка скамеек и урн для мусора,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-обеспечение освещения дворовой территории,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-ремонт (устройство) площадок перед входом в подъезд,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-замена бордюрного камня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устройство парковочных карманов,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установка бортового камня;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снос и кронирование деревьев, корчевание пней и пр.,</w:t>
            </w:r>
          </w:p>
          <w:p w:rsidR="00F4665E" w:rsidRPr="00431EF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приобретение и установка детского, игрового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2- 3</w:t>
            </w:r>
          </w:p>
        </w:tc>
      </w:tr>
      <w:tr w:rsidR="00F4665E" w:rsidRPr="007C5ACB" w:rsidTr="0010336D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Благоустройство дворовой территории по  ул.Суворова д.10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ремонт  дворовых проездов,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 - установка скамеек и урн для мусора,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-обеспечение освещения дворовой территории,</w:t>
            </w:r>
          </w:p>
          <w:p w:rsidR="00F4665E" w:rsidRPr="00431EF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-ремонт (устройство) площадок перед входом в подъезд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устройство парковочных карманов,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- приобретение и установка детского, игрового  оборудования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2- 3</w:t>
            </w:r>
          </w:p>
        </w:tc>
      </w:tr>
      <w:tr w:rsidR="00F4665E" w:rsidRPr="007C5ACB" w:rsidTr="0010336D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D63D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Адресный перечень </w:t>
            </w:r>
            <w:r w:rsidRPr="007C5ACB">
              <w:rPr>
                <w:rFonts w:ascii="Times New Roman" w:hAnsi="Times New Roman"/>
                <w:color w:val="000000"/>
              </w:rPr>
              <w:t xml:space="preserve">дворовых территорий : </w:t>
            </w:r>
          </w:p>
          <w:p w:rsidR="00F4665E" w:rsidRPr="007C5ACB" w:rsidRDefault="00F4665E" w:rsidP="00D63D74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г. Унеча, ул.Горького, д.9</w:t>
            </w:r>
          </w:p>
          <w:p w:rsidR="00F4665E" w:rsidRPr="007C5ACB" w:rsidRDefault="00F4665E" w:rsidP="00D63D74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</w:rPr>
              <w:t xml:space="preserve"> г.Унеча ул. Транспортна, д. 31;</w:t>
            </w:r>
          </w:p>
          <w:p w:rsidR="00F4665E" w:rsidRDefault="00F4665E" w:rsidP="00D63D74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</w:rPr>
              <w:t xml:space="preserve"> г.Унеча ул. Первомайская, д. 2;                             г.Унеча ул. Пролетарская,  д.18;                      г.Унеча, ул. Советская, д. 9;                                      г. Унеча ,ул. Советская, д.11;                                  г. Унеча ул. Совхозная, д. 6;                                      г. Унеча ул. Октябрьская, д. 6;                               г. Унеча ул. Пролетарская, д. 7;                            </w:t>
            </w:r>
            <w:r w:rsidRPr="007C5ACB">
              <w:rPr>
                <w:rFonts w:ascii="Times New Roman" w:hAnsi="Times New Roman"/>
                <w:color w:val="000000"/>
              </w:rPr>
              <w:t xml:space="preserve">г. Унеча, ул.Луначарского, д. 24,                               г. Унеча, ул.Луначарского, д.21,                           г. Унеча, ул.Луначарского, д.9,                              г. Унеча, ул.Октябрьская,д.68                                г. Унеча, ул.Попова, д2а,                                    </w:t>
            </w:r>
            <w:r>
              <w:rPr>
                <w:rFonts w:ascii="Times New Roman" w:hAnsi="Times New Roman"/>
                <w:color w:val="000000"/>
              </w:rPr>
              <w:t xml:space="preserve">       г. Унеча, ул.Ленина ,д.3,</w:t>
            </w:r>
            <w:r w:rsidRPr="007C5ACB">
              <w:rPr>
                <w:rFonts w:ascii="Times New Roman" w:hAnsi="Times New Roman"/>
                <w:color w:val="000000"/>
              </w:rPr>
              <w:t xml:space="preserve">                                           г. Унеча, ул.Горького,д.7                                                   г. Унеча, ул.Первомайская,д.4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7C5ACB">
              <w:rPr>
                <w:rFonts w:ascii="Times New Roman" w:hAnsi="Times New Roman"/>
                <w:color w:val="000000"/>
              </w:rPr>
              <w:t xml:space="preserve">                                   г. Унеча, ул.Первомайская,д.8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7C5ACB">
              <w:rPr>
                <w:rFonts w:ascii="Times New Roman" w:hAnsi="Times New Roman"/>
                <w:color w:val="000000"/>
              </w:rPr>
              <w:t xml:space="preserve">                                        г. Унеча, ул.23 Сентября,д.2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7C5ACB">
              <w:rPr>
                <w:rFonts w:ascii="Times New Roman" w:hAnsi="Times New Roman"/>
                <w:color w:val="000000"/>
              </w:rPr>
              <w:t xml:space="preserve">                                    г. Унеча, ул.23 Сентября,д.4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7C5ACB">
              <w:rPr>
                <w:rFonts w:ascii="Times New Roman" w:hAnsi="Times New Roman"/>
                <w:color w:val="000000"/>
              </w:rPr>
              <w:t xml:space="preserve">                                                г. Унеча, ул.Попова ,д.5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4665E" w:rsidRDefault="00F4665E" w:rsidP="00D63D74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г. Унеча ул. Совхозная, д. </w:t>
            </w:r>
            <w:r>
              <w:rPr>
                <w:rFonts w:ascii="Times New Roman" w:hAnsi="Times New Roman"/>
              </w:rPr>
              <w:t>2</w:t>
            </w:r>
            <w:r w:rsidRPr="007C5ACB">
              <w:rPr>
                <w:rFonts w:ascii="Times New Roman" w:hAnsi="Times New Roman"/>
              </w:rPr>
              <w:t xml:space="preserve">;    </w:t>
            </w:r>
          </w:p>
          <w:p w:rsidR="00F4665E" w:rsidRPr="007C5ACB" w:rsidRDefault="00F4665E" w:rsidP="00D63D74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</w:rPr>
              <w:t xml:space="preserve">г. Унеча ул. Совхозная, д. </w:t>
            </w:r>
            <w:r>
              <w:rPr>
                <w:rFonts w:ascii="Times New Roman" w:hAnsi="Times New Roman"/>
              </w:rPr>
              <w:t>4</w:t>
            </w:r>
            <w:r w:rsidRPr="007C5ACB">
              <w:rPr>
                <w:rFonts w:ascii="Times New Roman" w:hAnsi="Times New Roman"/>
              </w:rPr>
              <w:t xml:space="preserve">;                                                                       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 Благоустройство минимальным и дополнительным  перечнями работ дворовой территории многоквартирных домов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2-3</w:t>
            </w:r>
          </w:p>
        </w:tc>
      </w:tr>
      <w:tr w:rsidR="00F4665E" w:rsidRPr="007C5ACB" w:rsidTr="0010336D">
        <w:trPr>
          <w:trHeight w:val="436"/>
        </w:trPr>
        <w:tc>
          <w:tcPr>
            <w:tcW w:w="148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  <w:b/>
                <w:color w:val="000000"/>
              </w:rPr>
              <w:t>Общественные территории</w:t>
            </w:r>
          </w:p>
        </w:tc>
      </w:tr>
      <w:tr w:rsidR="00F4665E" w:rsidRPr="007C5ACB" w:rsidTr="0010336D">
        <w:trPr>
          <w:trHeight w:val="1224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Благоустройство наиболее посещаемой муниципальной территории общего пользования: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Общественная территория прилегающая к кинотеатру «Мир» по ул.Транспортной в г. Унеча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 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-обустройство пешеходных дорожек,      -установка  скамеек и урн для мусора,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-устройство освещения,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установка ограждений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F4665E" w:rsidRPr="007C5ACB" w:rsidTr="0010336D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Адресный перечень</w:t>
            </w:r>
            <w:r w:rsidRPr="007C5ACB">
              <w:rPr>
                <w:rFonts w:ascii="Times New Roman" w:hAnsi="Times New Roman"/>
                <w:color w:val="000000"/>
              </w:rPr>
              <w:t xml:space="preserve"> наиболее посещаемой муниципальной территории общего пользования: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/>
                <w:color w:val="000000"/>
              </w:rPr>
              <w:t>уч» по ул. Комсомольская, г. Унеча,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общественная территория  по ул.Иванова, г. Унеча (в районе ж/д станции и автовокзала)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общественная территория по ул.Суворова в г. Унеча,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Площадь Ленина,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парк им. Уральских добровольцев,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-городской пляж озера «Новое»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,4</w:t>
            </w:r>
          </w:p>
        </w:tc>
      </w:tr>
      <w:tr w:rsidR="00F4665E" w:rsidRPr="007C5ACB" w:rsidTr="0010336D">
        <w:trPr>
          <w:trHeight w:val="340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  <w:b/>
                <w:color w:val="000000"/>
              </w:rPr>
              <w:t>Объекты  недвижимого имущества</w:t>
            </w:r>
          </w:p>
        </w:tc>
      </w:tr>
      <w:tr w:rsidR="00F4665E" w:rsidRPr="007C5ACB" w:rsidTr="0010336D">
        <w:trPr>
          <w:trHeight w:val="86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  <w:b/>
              </w:rPr>
              <w:t>объекты недвижимого имущества</w:t>
            </w:r>
            <w:r w:rsidRPr="007C5ACB">
              <w:rPr>
                <w:rFonts w:ascii="Times New Roman" w:hAnsi="Times New Roman"/>
              </w:rPr>
              <w:t xml:space="preserve">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и индивидуальных жилых домов, которые подлежат благоустройству )</w:t>
            </w:r>
            <w:r w:rsidRPr="007C5ACB">
              <w:rPr>
                <w:rFonts w:ascii="Times New Roman" w:hAnsi="Times New Roman"/>
                <w:b/>
              </w:rPr>
              <w:t>,</w:t>
            </w:r>
            <w:r w:rsidRPr="007C5ACB">
              <w:rPr>
                <w:rFonts w:ascii="Times New Roman" w:hAnsi="Times New Roman"/>
              </w:rPr>
              <w:t xml:space="preserve"> расположенные по адресам:                          - г. Унеча, ул. Первомайская, д. 11а (МКД);                                                               - г. Унеча, ул. Крупской, д. 11 (м-н);            - г. Унеча, ул. Залинейная, д. 17, ООО «УЗТМ»;                                                      - территория прилегающая к «Сельхозрынку» по ул. Луначарского;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>собственники (пользователи) юридические лица и индивидуальные предприниматели (за счет средств указанных лиц)</w:t>
            </w:r>
          </w:p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Благоустройство территорий общего пользования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4665E" w:rsidRPr="007C5ACB" w:rsidTr="00324696">
        <w:trPr>
          <w:trHeight w:val="93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65E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  индивидуальные жилые дома, расположенные по адресам:                       </w:t>
            </w:r>
          </w:p>
          <w:p w:rsidR="00F4665E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 г. Унеча, ул. Ленина, д. 127;                 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 г. Унеча, ул. Куйбышева, 86;                     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7C5ACB">
              <w:rPr>
                <w:rFonts w:ascii="Times New Roman" w:hAnsi="Times New Roman"/>
              </w:rPr>
              <w:t xml:space="preserve">г. Унеча, ул. Луначарского, 12а;                  </w:t>
            </w:r>
            <w:r>
              <w:rPr>
                <w:rFonts w:ascii="Times New Roman" w:hAnsi="Times New Roman"/>
              </w:rPr>
              <w:t xml:space="preserve">             </w:t>
            </w:r>
            <w:r w:rsidRPr="007C5ACB">
              <w:rPr>
                <w:rFonts w:ascii="Times New Roman" w:hAnsi="Times New Roman"/>
              </w:rPr>
              <w:t xml:space="preserve"> г. Унеча, ул. Мичурина, д.57а,               </w:t>
            </w:r>
            <w:r>
              <w:rPr>
                <w:rFonts w:ascii="Times New Roman" w:hAnsi="Times New Roman"/>
              </w:rPr>
              <w:t xml:space="preserve">                  </w:t>
            </w:r>
            <w:r w:rsidRPr="007C5ACB">
              <w:rPr>
                <w:rFonts w:ascii="Times New Roman" w:hAnsi="Times New Roman"/>
              </w:rPr>
              <w:t xml:space="preserve">  г. Унеча, ул.Новоселов,д.7,                            </w:t>
            </w:r>
            <w:r>
              <w:rPr>
                <w:rFonts w:ascii="Times New Roman" w:hAnsi="Times New Roman"/>
              </w:rPr>
              <w:t xml:space="preserve">            </w:t>
            </w:r>
            <w:r w:rsidRPr="007C5ACB">
              <w:rPr>
                <w:rFonts w:ascii="Times New Roman" w:hAnsi="Times New Roman"/>
              </w:rPr>
              <w:t xml:space="preserve"> г. Унеча, ул. Ани Морозовой, д. 8,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Pr="007C5ACB">
              <w:rPr>
                <w:rFonts w:ascii="Times New Roman" w:hAnsi="Times New Roman"/>
              </w:rPr>
              <w:t xml:space="preserve"> г. Унеча, ул. Володарского, 127;                      </w:t>
            </w:r>
            <w:r>
              <w:rPr>
                <w:rFonts w:ascii="Times New Roman" w:hAnsi="Times New Roman"/>
              </w:rPr>
              <w:t xml:space="preserve">           </w:t>
            </w:r>
            <w:r w:rsidRPr="007C5ACB">
              <w:rPr>
                <w:rFonts w:ascii="Times New Roman" w:hAnsi="Times New Roman"/>
              </w:rPr>
              <w:t xml:space="preserve">г. Унеча, ул. Куйбышева, д. 71,                         </w:t>
            </w:r>
            <w:r>
              <w:rPr>
                <w:rFonts w:ascii="Times New Roman" w:hAnsi="Times New Roman"/>
              </w:rPr>
              <w:t xml:space="preserve">     </w:t>
            </w:r>
            <w:r w:rsidRPr="007C5ACB">
              <w:rPr>
                <w:rFonts w:ascii="Times New Roman" w:hAnsi="Times New Roman"/>
              </w:rPr>
              <w:t xml:space="preserve">  г. Унеча, ул.Центральная,д.2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</w:rPr>
            </w:pPr>
          </w:p>
          <w:p w:rsidR="00F4665E" w:rsidRPr="007C5ACB" w:rsidRDefault="00F4665E" w:rsidP="0010336D">
            <w:pPr>
              <w:jc w:val="center"/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собственники (пользователи)домов      </w:t>
            </w:r>
          </w:p>
          <w:p w:rsidR="00F4665E" w:rsidRPr="007C5ACB" w:rsidRDefault="00F4665E" w:rsidP="0010336D">
            <w:pPr>
              <w:jc w:val="center"/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>(за счет средств указанных лиц)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4665E" w:rsidRPr="007C5ACB" w:rsidTr="00324696">
        <w:trPr>
          <w:trHeight w:val="100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4665E" w:rsidRPr="007C5ACB" w:rsidTr="0010336D">
        <w:trPr>
          <w:trHeight w:val="2079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 xml:space="preserve">Всего: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из них: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федеральный, областной бюджеты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местный бюджет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  <w:r w:rsidRPr="007C5ACB">
              <w:rPr>
                <w:rFonts w:ascii="Times New Roman" w:hAnsi="Times New Roman"/>
                <w:color w:val="000000"/>
              </w:rPr>
              <w:t>- внебюджетные источники (средства заинтересованных лиц)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  <w:r w:rsidRPr="007C5ACB">
              <w:rPr>
                <w:rFonts w:ascii="Times New Roman" w:hAnsi="Times New Roman"/>
              </w:rPr>
              <w:t> 952 276,</w:t>
            </w:r>
            <w:r>
              <w:rPr>
                <w:rFonts w:ascii="Times New Roman" w:hAnsi="Times New Roman"/>
              </w:rPr>
              <w:t>5</w:t>
            </w:r>
            <w:r w:rsidRPr="007C5ACB">
              <w:rPr>
                <w:rFonts w:ascii="Times New Roman" w:hAnsi="Times New Roman"/>
              </w:rPr>
              <w:t>8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  <w:r w:rsidRPr="007C5ACB">
              <w:rPr>
                <w:rFonts w:ascii="Times New Roman" w:hAnsi="Times New Roman"/>
              </w:rPr>
              <w:t xml:space="preserve">21 265 792,29  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t xml:space="preserve">5 </w:t>
            </w:r>
            <w:r w:rsidRPr="007C5ACB">
              <w:rPr>
                <w:rFonts w:ascii="Times New Roman" w:hAnsi="Times New Roman"/>
              </w:rPr>
              <w:t>601 588,89</w:t>
            </w:r>
          </w:p>
          <w:p w:rsidR="00F4665E" w:rsidRPr="007C5ACB" w:rsidRDefault="00F4665E" w:rsidP="0010336D">
            <w:pPr>
              <w:rPr>
                <w:rFonts w:ascii="Times New Roman" w:hAnsi="Times New Roman"/>
              </w:rPr>
            </w:pPr>
            <w:r w:rsidRPr="007C5ACB">
              <w:rPr>
                <w:rFonts w:ascii="Times New Roman" w:hAnsi="Times New Roman"/>
              </w:rPr>
              <w:t xml:space="preserve">84 895,40 руб.                       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7C5ACB" w:rsidRDefault="00F4665E" w:rsidP="0010336D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F4665E" w:rsidRPr="007C5ACB" w:rsidRDefault="00F4665E" w:rsidP="00D63D74">
      <w:pPr>
        <w:tabs>
          <w:tab w:val="left" w:pos="709"/>
          <w:tab w:val="left" w:pos="1110"/>
        </w:tabs>
        <w:rPr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180"/>
        <w:tblW w:w="14408" w:type="dxa"/>
        <w:tblLayout w:type="fixed"/>
        <w:tblLook w:val="00A0"/>
      </w:tblPr>
      <w:tblGrid>
        <w:gridCol w:w="524"/>
        <w:gridCol w:w="2880"/>
        <w:gridCol w:w="1631"/>
        <w:gridCol w:w="2034"/>
        <w:gridCol w:w="110"/>
        <w:gridCol w:w="1450"/>
        <w:gridCol w:w="716"/>
        <w:gridCol w:w="716"/>
        <w:gridCol w:w="717"/>
        <w:gridCol w:w="660"/>
        <w:gridCol w:w="831"/>
        <w:gridCol w:w="780"/>
        <w:gridCol w:w="39"/>
        <w:gridCol w:w="770"/>
        <w:gridCol w:w="550"/>
      </w:tblGrid>
      <w:tr w:rsidR="00F4665E" w:rsidRPr="00B22E62" w:rsidTr="00324696">
        <w:trPr>
          <w:trHeight w:val="1519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324696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324696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324696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665E" w:rsidRPr="00B22E62" w:rsidRDefault="00F4665E" w:rsidP="00324696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733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665E" w:rsidRDefault="00F4665E" w:rsidP="00324696">
            <w:pPr>
              <w:spacing w:after="160"/>
              <w:jc w:val="right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spacing w:after="160"/>
              <w:jc w:val="right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spacing w:after="160"/>
              <w:jc w:val="right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spacing w:after="160"/>
              <w:jc w:val="right"/>
              <w:rPr>
                <w:rFonts w:ascii="Times New Roman" w:hAnsi="Times New Roman"/>
              </w:rPr>
            </w:pPr>
          </w:p>
          <w:p w:rsidR="00F4665E" w:rsidRPr="00B22E62" w:rsidRDefault="00F4665E" w:rsidP="00324696">
            <w:pPr>
              <w:spacing w:after="16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C20A5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 Приложение №3</w:t>
            </w:r>
            <w:r w:rsidRPr="00DC20A5">
              <w:rPr>
                <w:rFonts w:ascii="Times New Roman" w:hAnsi="Times New Roman"/>
              </w:rPr>
              <w:t xml:space="preserve"> к  муниципальной программе муниципального образования                                                                                                             «Унечское городское поселение» «Формирование современной городской                                                                                                               среды города Унеча на 2018-202</w:t>
            </w:r>
            <w:r>
              <w:rPr>
                <w:rFonts w:ascii="Times New Roman" w:hAnsi="Times New Roman"/>
              </w:rPr>
              <w:t>4</w:t>
            </w:r>
            <w:r w:rsidRPr="00DC20A5">
              <w:rPr>
                <w:rFonts w:ascii="Times New Roman" w:hAnsi="Times New Roman"/>
              </w:rPr>
              <w:t xml:space="preserve"> годы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4665E" w:rsidRPr="00B22E62" w:rsidTr="00324696">
        <w:trPr>
          <w:trHeight w:val="556"/>
        </w:trPr>
        <w:tc>
          <w:tcPr>
            <w:tcW w:w="14408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665E" w:rsidRDefault="00F4665E" w:rsidP="00324696">
            <w:pPr>
              <w:spacing w:after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рогноз о показателях (индикаторах) </w:t>
            </w: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муниципальной программы  муниципального образования </w:t>
            </w:r>
          </w:p>
          <w:p w:rsidR="00F4665E" w:rsidRPr="00B22E62" w:rsidRDefault="00F4665E" w:rsidP="00324696">
            <w:pPr>
              <w:spacing w:after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>«Унечское 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родское поселение» </w:t>
            </w: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 Формирование современной городской среды  города Унеча на 2018-202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F4665E" w:rsidRPr="00B22E62" w:rsidTr="00324696">
        <w:trPr>
          <w:trHeight w:val="1037"/>
        </w:trPr>
        <w:tc>
          <w:tcPr>
            <w:tcW w:w="14408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665E" w:rsidRPr="00B22E62" w:rsidRDefault="00F4665E" w:rsidP="00324696">
            <w:pPr>
              <w:spacing w:after="160"/>
              <w:rPr>
                <w:rFonts w:ascii="Arial" w:hAnsi="Arial" w:cs="Arial"/>
                <w:b/>
                <w:bCs/>
              </w:rPr>
            </w:pPr>
          </w:p>
        </w:tc>
      </w:tr>
      <w:tr w:rsidR="00F4665E" w:rsidRPr="00B22E62" w:rsidTr="00324696">
        <w:trPr>
          <w:trHeight w:val="3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№</w:t>
            </w:r>
          </w:p>
        </w:tc>
        <w:tc>
          <w:tcPr>
            <w:tcW w:w="6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 (индикатора)</w:t>
            </w:r>
            <w:r w:rsidRPr="00B22E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2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(индикатора) по годам</w:t>
            </w:r>
          </w:p>
        </w:tc>
        <w:tc>
          <w:tcPr>
            <w:tcW w:w="550" w:type="dxa"/>
            <w:vMerge w:val="restart"/>
            <w:tcBorders>
              <w:left w:val="nil"/>
            </w:tcBorders>
            <w:vAlign w:val="bottom"/>
          </w:tcPr>
          <w:p w:rsidR="00F4665E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364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522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80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2022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ind w:right="-3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30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noWrap/>
            <w:vAlign w:val="bottom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B22E62">
              <w:rPr>
                <w:rFonts w:ascii="Times New Roman" w:hAnsi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586560" w:rsidRDefault="00F4665E" w:rsidP="003246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реализованных комплексных проектов благоустройства общественных территорий  в общем количестве реализованных в течение планового года проектов благоустройства общественных территорий 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Pr="00586560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 w:rsidRPr="00B41684">
              <w:rPr>
                <w:rFonts w:ascii="Times New Roman" w:hAnsi="Times New Roman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 w:rsidRPr="00B41684">
              <w:rPr>
                <w:rFonts w:ascii="Times New Roman" w:hAnsi="Times New Roman"/>
              </w:rPr>
              <w:t>100</w:t>
            </w:r>
          </w:p>
        </w:tc>
        <w:tc>
          <w:tcPr>
            <w:tcW w:w="831" w:type="dxa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 w:rsidRPr="00B41684">
              <w:rPr>
                <w:rFonts w:ascii="Times New Roman" w:hAnsi="Times New Roman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 w:rsidRPr="00B41684">
              <w:rPr>
                <w:rFonts w:ascii="Times New Roman" w:hAnsi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</w:p>
          <w:p w:rsidR="00F4665E" w:rsidRDefault="00F4665E" w:rsidP="00324696">
            <w:pPr>
              <w:jc w:val="center"/>
            </w:pPr>
            <w:r w:rsidRPr="00B41684">
              <w:rPr>
                <w:rFonts w:ascii="Times New Roman" w:hAnsi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123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D33B5E" w:rsidRDefault="00F4665E" w:rsidP="00324696">
            <w:pPr>
              <w:spacing w:after="160"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Доля дворовых территорий</w:t>
            </w:r>
            <w:r w:rsidRPr="00D33B5E">
              <w:rPr>
                <w:rFonts w:ascii="Times New Roman" w:hAnsi="Times New Roman"/>
                <w:bCs/>
              </w:rPr>
              <w:t>, благоустройство которых  выполнено при участии граждан, организаций в соответствующих мероприятиях, в общем количестве  реализованных  в течение планового года  проектов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E1B23">
              <w:rPr>
                <w:rFonts w:ascii="Times New Roman" w:hAnsi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16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D33B5E" w:rsidRDefault="00F4665E" w:rsidP="00324696">
            <w:pPr>
              <w:spacing w:after="160" w:line="259" w:lineRule="auto"/>
              <w:rPr>
                <w:rFonts w:ascii="Times New Roman" w:hAnsi="Times New Roman"/>
                <w:bCs/>
              </w:rPr>
            </w:pPr>
            <w:r w:rsidRPr="00D33B5E">
              <w:rPr>
                <w:rFonts w:ascii="Times New Roman" w:hAnsi="Times New Roman"/>
                <w:bCs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 года проектов 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</w:pPr>
            <w:r w:rsidRPr="009327CF">
              <w:rPr>
                <w:rFonts w:ascii="Times New Roman" w:hAnsi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  <w:tr w:rsidR="00F4665E" w:rsidRPr="00B22E62" w:rsidTr="00324696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24696">
            <w:pPr>
              <w:spacing w:after="160" w:line="259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Реализация мероприятия  по благоустройству мест  массового отдыха  населения (городских парков), общественных территорий  (набережные, центральные площади, парки и др.) муниципальных образований , предусмотренные государственными  (муниципальными) программами формирования  современной городской среды</w:t>
            </w:r>
          </w:p>
          <w:p w:rsidR="00F4665E" w:rsidRDefault="00F4665E" w:rsidP="00324696">
            <w:pPr>
              <w:spacing w:after="160" w:line="259" w:lineRule="auto"/>
              <w:rPr>
                <w:rFonts w:ascii="Times New Roman" w:hAnsi="Times New Roman"/>
                <w:bCs/>
              </w:rPr>
            </w:pPr>
          </w:p>
          <w:p w:rsidR="00F4665E" w:rsidRPr="00D33B5E" w:rsidRDefault="00F4665E" w:rsidP="00324696">
            <w:pPr>
              <w:spacing w:after="160" w:line="259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5E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65E" w:rsidRPr="009327CF" w:rsidRDefault="00F4665E" w:rsidP="0032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50" w:type="dxa"/>
            <w:vMerge/>
            <w:tcBorders>
              <w:left w:val="nil"/>
              <w:bottom w:val="nil"/>
            </w:tcBorders>
            <w:vAlign w:val="center"/>
          </w:tcPr>
          <w:p w:rsidR="00F4665E" w:rsidRPr="00B22E62" w:rsidRDefault="00F4665E" w:rsidP="0032469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Default="00F4665E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F4665E" w:rsidRPr="009A2D24" w:rsidRDefault="00F4665E" w:rsidP="009A2D24">
      <w:pPr>
        <w:rPr>
          <w:sz w:val="22"/>
          <w:szCs w:val="22"/>
          <w:lang w:eastAsia="en-US"/>
        </w:rPr>
      </w:pPr>
    </w:p>
    <w:p w:rsidR="00F4665E" w:rsidRPr="009A2D24" w:rsidRDefault="00F4665E" w:rsidP="009A2D24">
      <w:pPr>
        <w:rPr>
          <w:sz w:val="22"/>
          <w:szCs w:val="22"/>
          <w:lang w:eastAsia="en-US"/>
        </w:rPr>
      </w:pPr>
    </w:p>
    <w:p w:rsidR="00F4665E" w:rsidRPr="009A2D24" w:rsidRDefault="00F4665E" w:rsidP="009A2D24">
      <w:pPr>
        <w:rPr>
          <w:sz w:val="22"/>
          <w:szCs w:val="22"/>
          <w:lang w:eastAsia="en-US"/>
        </w:rPr>
      </w:pPr>
    </w:p>
    <w:p w:rsidR="00F4665E" w:rsidRDefault="00F4665E" w:rsidP="009A2D24">
      <w:pPr>
        <w:rPr>
          <w:sz w:val="22"/>
          <w:szCs w:val="22"/>
          <w:lang w:eastAsia="en-US"/>
        </w:rPr>
      </w:pPr>
    </w:p>
    <w:p w:rsidR="00F4665E" w:rsidRDefault="00F4665E" w:rsidP="009A2D24">
      <w:pPr>
        <w:rPr>
          <w:sz w:val="22"/>
          <w:szCs w:val="22"/>
          <w:lang w:eastAsia="en-US"/>
        </w:rPr>
      </w:pPr>
    </w:p>
    <w:p w:rsidR="00F4665E" w:rsidRPr="009A2D24" w:rsidRDefault="00F4665E" w:rsidP="009A2D24">
      <w:pPr>
        <w:tabs>
          <w:tab w:val="left" w:pos="4395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</w:p>
    <w:sectPr w:rsidR="00F4665E" w:rsidRPr="009A2D24" w:rsidSect="00BC0F18">
      <w:pgSz w:w="16839" w:h="11907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65E" w:rsidRDefault="00F4665E" w:rsidP="00A76AE6">
      <w:r>
        <w:separator/>
      </w:r>
    </w:p>
  </w:endnote>
  <w:endnote w:type="continuationSeparator" w:id="0">
    <w:p w:rsidR="00F4665E" w:rsidRDefault="00F4665E" w:rsidP="00A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5E" w:rsidRDefault="00F4665E" w:rsidP="00D93951">
    <w:pPr>
      <w:pStyle w:val="Footer"/>
      <w:ind w:right="360"/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65E" w:rsidRDefault="00F4665E" w:rsidP="00A76AE6">
      <w:r>
        <w:separator/>
      </w:r>
    </w:p>
  </w:footnote>
  <w:footnote w:type="continuationSeparator" w:id="0">
    <w:p w:rsidR="00F4665E" w:rsidRDefault="00F4665E" w:rsidP="00A76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51405562"/>
    <w:name w:val="WW8Num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0D6808E8"/>
    <w:multiLevelType w:val="hybridMultilevel"/>
    <w:tmpl w:val="FCC010C8"/>
    <w:lvl w:ilvl="0" w:tplc="0419000F">
      <w:start w:val="1"/>
      <w:numFmt w:val="decimal"/>
      <w:lvlText w:val="%1."/>
      <w:lvlJc w:val="left"/>
      <w:pPr>
        <w:ind w:left="260" w:hanging="360"/>
      </w:pPr>
      <w:rPr>
        <w:rFonts w:cs="Times New Roman"/>
      </w:rPr>
    </w:lvl>
    <w:lvl w:ilvl="1" w:tplc="07A80C48">
      <w:start w:val="2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20" w:hanging="180"/>
      </w:pPr>
      <w:rPr>
        <w:rFonts w:cs="Times New Roman"/>
      </w:rPr>
    </w:lvl>
  </w:abstractNum>
  <w:abstractNum w:abstractNumId="2">
    <w:nsid w:val="17345CDC"/>
    <w:multiLevelType w:val="hybridMultilevel"/>
    <w:tmpl w:val="99F4BD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CFB0787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06C5B82"/>
    <w:multiLevelType w:val="hybridMultilevel"/>
    <w:tmpl w:val="7FFE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EC08E1"/>
    <w:multiLevelType w:val="hybridMultilevel"/>
    <w:tmpl w:val="90BCEB84"/>
    <w:lvl w:ilvl="0" w:tplc="0419000F">
      <w:start w:val="1"/>
      <w:numFmt w:val="decimal"/>
      <w:lvlText w:val="%1."/>
      <w:lvlJc w:val="left"/>
      <w:pPr>
        <w:ind w:left="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20" w:hanging="180"/>
      </w:pPr>
      <w:rPr>
        <w:rFonts w:cs="Times New Roman"/>
      </w:rPr>
    </w:lvl>
  </w:abstractNum>
  <w:abstractNum w:abstractNumId="7">
    <w:nsid w:val="3C8F71BE"/>
    <w:multiLevelType w:val="hybridMultilevel"/>
    <w:tmpl w:val="8CB4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871D25"/>
    <w:multiLevelType w:val="hybridMultilevel"/>
    <w:tmpl w:val="F9283DEC"/>
    <w:lvl w:ilvl="0" w:tplc="678AA60E">
      <w:start w:val="5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  <w:rPr>
        <w:rFonts w:cs="Times New Roman"/>
      </w:rPr>
    </w:lvl>
  </w:abstractNum>
  <w:abstractNum w:abstractNumId="10">
    <w:nsid w:val="56ED07DE"/>
    <w:multiLevelType w:val="hybridMultilevel"/>
    <w:tmpl w:val="09B4971E"/>
    <w:lvl w:ilvl="0" w:tplc="AA24C86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E7D3293"/>
    <w:multiLevelType w:val="hybridMultilevel"/>
    <w:tmpl w:val="3D80BFC2"/>
    <w:lvl w:ilvl="0" w:tplc="0BAE5696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cs="Times New Roman"/>
        <w:sz w:val="24"/>
        <w:szCs w:val="24"/>
      </w:rPr>
    </w:lvl>
    <w:lvl w:ilvl="1" w:tplc="6C267B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99619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B06F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A6EA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8E2A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220B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DCA9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08E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745D5EB6"/>
    <w:multiLevelType w:val="hybridMultilevel"/>
    <w:tmpl w:val="EFD4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AA56BF"/>
    <w:multiLevelType w:val="hybridMultilevel"/>
    <w:tmpl w:val="5972D23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B8B5A93"/>
    <w:multiLevelType w:val="hybridMultilevel"/>
    <w:tmpl w:val="9260CED8"/>
    <w:lvl w:ilvl="0" w:tplc="FD149A72">
      <w:start w:val="4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  <w:rPr>
        <w:rFonts w:cs="Times New Roman"/>
      </w:rPr>
    </w:lvl>
  </w:abstractNum>
  <w:abstractNum w:abstractNumId="15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7BD"/>
    <w:rsid w:val="000016E1"/>
    <w:rsid w:val="00006540"/>
    <w:rsid w:val="00007F6A"/>
    <w:rsid w:val="000137BD"/>
    <w:rsid w:val="000540C4"/>
    <w:rsid w:val="00076C7B"/>
    <w:rsid w:val="00097381"/>
    <w:rsid w:val="000A0CD8"/>
    <w:rsid w:val="0010069E"/>
    <w:rsid w:val="0010336D"/>
    <w:rsid w:val="00103678"/>
    <w:rsid w:val="00113463"/>
    <w:rsid w:val="00170052"/>
    <w:rsid w:val="0017266D"/>
    <w:rsid w:val="001A76EC"/>
    <w:rsid w:val="001B29EC"/>
    <w:rsid w:val="001B5A03"/>
    <w:rsid w:val="001F42F7"/>
    <w:rsid w:val="00205D58"/>
    <w:rsid w:val="00221D5D"/>
    <w:rsid w:val="00247E3D"/>
    <w:rsid w:val="00291C6D"/>
    <w:rsid w:val="0029719C"/>
    <w:rsid w:val="002C156B"/>
    <w:rsid w:val="002D0E93"/>
    <w:rsid w:val="002D7FC4"/>
    <w:rsid w:val="00302FDD"/>
    <w:rsid w:val="003166BB"/>
    <w:rsid w:val="00324696"/>
    <w:rsid w:val="0035597A"/>
    <w:rsid w:val="00366D9C"/>
    <w:rsid w:val="00375042"/>
    <w:rsid w:val="0038057A"/>
    <w:rsid w:val="003844C1"/>
    <w:rsid w:val="0039009E"/>
    <w:rsid w:val="003F064F"/>
    <w:rsid w:val="00413117"/>
    <w:rsid w:val="00431EFB"/>
    <w:rsid w:val="00436FED"/>
    <w:rsid w:val="0047752C"/>
    <w:rsid w:val="004849EE"/>
    <w:rsid w:val="00487604"/>
    <w:rsid w:val="00491194"/>
    <w:rsid w:val="00491586"/>
    <w:rsid w:val="00493681"/>
    <w:rsid w:val="004C496C"/>
    <w:rsid w:val="004C610E"/>
    <w:rsid w:val="004F7524"/>
    <w:rsid w:val="0051724F"/>
    <w:rsid w:val="00517D83"/>
    <w:rsid w:val="00521253"/>
    <w:rsid w:val="0053559B"/>
    <w:rsid w:val="005376C6"/>
    <w:rsid w:val="0055026E"/>
    <w:rsid w:val="0055545D"/>
    <w:rsid w:val="00562367"/>
    <w:rsid w:val="0057739A"/>
    <w:rsid w:val="00584F1C"/>
    <w:rsid w:val="00586560"/>
    <w:rsid w:val="005B0752"/>
    <w:rsid w:val="005C4729"/>
    <w:rsid w:val="005C7E2B"/>
    <w:rsid w:val="005D7378"/>
    <w:rsid w:val="005E4E81"/>
    <w:rsid w:val="00600033"/>
    <w:rsid w:val="00605F45"/>
    <w:rsid w:val="00607BFB"/>
    <w:rsid w:val="0063054F"/>
    <w:rsid w:val="0064248F"/>
    <w:rsid w:val="0064301E"/>
    <w:rsid w:val="0066070D"/>
    <w:rsid w:val="0068632C"/>
    <w:rsid w:val="00691663"/>
    <w:rsid w:val="00692DB2"/>
    <w:rsid w:val="006A700F"/>
    <w:rsid w:val="006C5D56"/>
    <w:rsid w:val="006D1258"/>
    <w:rsid w:val="006D19A7"/>
    <w:rsid w:val="006E0ED4"/>
    <w:rsid w:val="006F0BB3"/>
    <w:rsid w:val="006F7CE6"/>
    <w:rsid w:val="00700E26"/>
    <w:rsid w:val="0071301C"/>
    <w:rsid w:val="0071302B"/>
    <w:rsid w:val="00742FBE"/>
    <w:rsid w:val="00774CA7"/>
    <w:rsid w:val="00782FED"/>
    <w:rsid w:val="00785C22"/>
    <w:rsid w:val="00785FA3"/>
    <w:rsid w:val="00797164"/>
    <w:rsid w:val="00797F1A"/>
    <w:rsid w:val="007B07D7"/>
    <w:rsid w:val="007B4D85"/>
    <w:rsid w:val="007C5ACB"/>
    <w:rsid w:val="007D5171"/>
    <w:rsid w:val="007E2C50"/>
    <w:rsid w:val="00805904"/>
    <w:rsid w:val="00812460"/>
    <w:rsid w:val="008331BC"/>
    <w:rsid w:val="00854696"/>
    <w:rsid w:val="0088149E"/>
    <w:rsid w:val="0088779B"/>
    <w:rsid w:val="0089627A"/>
    <w:rsid w:val="008D4950"/>
    <w:rsid w:val="008F3BB9"/>
    <w:rsid w:val="0090331D"/>
    <w:rsid w:val="00904B70"/>
    <w:rsid w:val="009327CF"/>
    <w:rsid w:val="009419DC"/>
    <w:rsid w:val="009933C8"/>
    <w:rsid w:val="009A2D24"/>
    <w:rsid w:val="009B427F"/>
    <w:rsid w:val="009B518D"/>
    <w:rsid w:val="009D63BD"/>
    <w:rsid w:val="009E1B23"/>
    <w:rsid w:val="009F4A98"/>
    <w:rsid w:val="00A212E3"/>
    <w:rsid w:val="00A525EB"/>
    <w:rsid w:val="00A63074"/>
    <w:rsid w:val="00A708A1"/>
    <w:rsid w:val="00A76AE6"/>
    <w:rsid w:val="00A91F2A"/>
    <w:rsid w:val="00AC1611"/>
    <w:rsid w:val="00AF4EFD"/>
    <w:rsid w:val="00AF6C1D"/>
    <w:rsid w:val="00B02B2D"/>
    <w:rsid w:val="00B03E01"/>
    <w:rsid w:val="00B0752F"/>
    <w:rsid w:val="00B14E91"/>
    <w:rsid w:val="00B22E62"/>
    <w:rsid w:val="00B37A90"/>
    <w:rsid w:val="00B41684"/>
    <w:rsid w:val="00B546F2"/>
    <w:rsid w:val="00B57293"/>
    <w:rsid w:val="00B61F5A"/>
    <w:rsid w:val="00B77D9E"/>
    <w:rsid w:val="00B80DE9"/>
    <w:rsid w:val="00BA1CBA"/>
    <w:rsid w:val="00BB4BD5"/>
    <w:rsid w:val="00BB72BF"/>
    <w:rsid w:val="00BC0F18"/>
    <w:rsid w:val="00BF00A7"/>
    <w:rsid w:val="00BF4D33"/>
    <w:rsid w:val="00C30E99"/>
    <w:rsid w:val="00C328FD"/>
    <w:rsid w:val="00C40F79"/>
    <w:rsid w:val="00C45164"/>
    <w:rsid w:val="00C52E8D"/>
    <w:rsid w:val="00C61FFC"/>
    <w:rsid w:val="00C83FD4"/>
    <w:rsid w:val="00C93478"/>
    <w:rsid w:val="00C95B32"/>
    <w:rsid w:val="00CA48E7"/>
    <w:rsid w:val="00CB213A"/>
    <w:rsid w:val="00CC37C3"/>
    <w:rsid w:val="00CC5145"/>
    <w:rsid w:val="00CF36F5"/>
    <w:rsid w:val="00D02FF4"/>
    <w:rsid w:val="00D14E76"/>
    <w:rsid w:val="00D175F0"/>
    <w:rsid w:val="00D33B5E"/>
    <w:rsid w:val="00D4136E"/>
    <w:rsid w:val="00D63D74"/>
    <w:rsid w:val="00D67EBA"/>
    <w:rsid w:val="00D812D2"/>
    <w:rsid w:val="00D9197F"/>
    <w:rsid w:val="00D93951"/>
    <w:rsid w:val="00D96E38"/>
    <w:rsid w:val="00DA5BE3"/>
    <w:rsid w:val="00DC20A5"/>
    <w:rsid w:val="00DF1519"/>
    <w:rsid w:val="00E04ECE"/>
    <w:rsid w:val="00E054D0"/>
    <w:rsid w:val="00E10B4B"/>
    <w:rsid w:val="00E17DC5"/>
    <w:rsid w:val="00E17FA1"/>
    <w:rsid w:val="00E32A72"/>
    <w:rsid w:val="00E63C30"/>
    <w:rsid w:val="00E6495F"/>
    <w:rsid w:val="00EE7690"/>
    <w:rsid w:val="00F021F0"/>
    <w:rsid w:val="00F4665E"/>
    <w:rsid w:val="00F66858"/>
    <w:rsid w:val="00FB7730"/>
    <w:rsid w:val="00FE5D04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E6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E6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E62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E62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91663"/>
    <w:pPr>
      <w:keepNext/>
      <w:spacing w:before="240" w:after="60" w:line="36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E6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E6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700F"/>
    <w:rPr>
      <w:rFonts w:ascii="Calibri" w:hAnsi="Calibri" w:cs="Times New Roman"/>
      <w:b/>
      <w:bCs/>
      <w:sz w:val="28"/>
      <w:szCs w:val="28"/>
    </w:rPr>
  </w:style>
  <w:style w:type="paragraph" w:customStyle="1" w:styleId="a">
    <w:name w:val="Знак"/>
    <w:basedOn w:val="Normal"/>
    <w:uiPriority w:val="99"/>
    <w:rsid w:val="00B22E62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rmal">
    <w:name w:val="ConsPlusNormal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TextList1">
    <w:name w:val="ConsPlusTextList1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fn2r">
    <w:name w:val="fn2r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uiPriority w:val="99"/>
    <w:rsid w:val="00B22E62"/>
  </w:style>
  <w:style w:type="character" w:styleId="Hyperlink">
    <w:name w:val="Hyperlink"/>
    <w:basedOn w:val="DefaultParagraphFont"/>
    <w:uiPriority w:val="99"/>
    <w:semiHidden/>
    <w:rsid w:val="00B22E6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E62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E6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22E62"/>
    <w:pPr>
      <w:spacing w:after="200" w:line="276" w:lineRule="auto"/>
      <w:ind w:left="720"/>
    </w:pPr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B22E62"/>
    <w:pPr>
      <w:tabs>
        <w:tab w:val="center" w:pos="4677"/>
        <w:tab w:val="right" w:pos="9355"/>
      </w:tabs>
      <w:spacing w:after="160" w:line="259" w:lineRule="auto"/>
    </w:pPr>
    <w:rPr>
      <w:rFonts w:eastAsia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2E62"/>
    <w:rPr>
      <w:rFonts w:ascii="Calibri" w:hAnsi="Calibri" w:cs="Calibri"/>
      <w:lang w:eastAsia="ru-RU"/>
    </w:rPr>
  </w:style>
  <w:style w:type="character" w:styleId="PageNumber">
    <w:name w:val="page number"/>
    <w:basedOn w:val="DefaultParagraphFont"/>
    <w:uiPriority w:val="99"/>
    <w:rsid w:val="00B22E62"/>
    <w:rPr>
      <w:rFonts w:cs="Times New Roman"/>
    </w:rPr>
  </w:style>
  <w:style w:type="paragraph" w:styleId="NoSpacing">
    <w:name w:val="No Spacing"/>
    <w:uiPriority w:val="99"/>
    <w:qFormat/>
    <w:rsid w:val="00B22E62"/>
    <w:rPr>
      <w:rFonts w:ascii="Calibri" w:eastAsia="Times New Roman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B22E6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22E62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2E62"/>
    <w:rPr>
      <w:rFonts w:ascii="Times New Roman" w:hAnsi="Times New Roman" w:cs="Times New Roman"/>
      <w:sz w:val="24"/>
      <w:szCs w:val="24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rsid w:val="00B22E62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2E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22E62"/>
    <w:pPr>
      <w:ind w:firstLine="56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22E62"/>
    <w:rPr>
      <w:rFonts w:ascii="Times New Roman" w:hAnsi="Times New Roman" w:cs="Times New Roman"/>
      <w:sz w:val="20"/>
      <w:szCs w:val="20"/>
    </w:rPr>
  </w:style>
  <w:style w:type="paragraph" w:customStyle="1" w:styleId="2">
    <w:name w:val="2"/>
    <w:basedOn w:val="Normal"/>
    <w:uiPriority w:val="99"/>
    <w:rsid w:val="00B22E62"/>
    <w:pPr>
      <w:spacing w:after="1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Без интервала1"/>
    <w:uiPriority w:val="99"/>
    <w:rsid w:val="00B22E62"/>
    <w:rPr>
      <w:rFonts w:ascii="Calibri" w:eastAsia="Times New Roman" w:hAnsi="Calibri"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E62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22E6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B22E62"/>
    <w:pPr>
      <w:widowControl w:val="0"/>
      <w:autoSpaceDE w:val="0"/>
      <w:autoSpaceDN w:val="0"/>
      <w:adjustRightInd w:val="0"/>
      <w:ind w:firstLine="720"/>
    </w:pPr>
    <w:rPr>
      <w:rFonts w:eastAsia="Times New Roman"/>
      <w:sz w:val="20"/>
      <w:szCs w:val="20"/>
    </w:rPr>
  </w:style>
  <w:style w:type="character" w:customStyle="1" w:styleId="a0">
    <w:name w:val="Основной текст_"/>
    <w:link w:val="10"/>
    <w:uiPriority w:val="99"/>
    <w:locked/>
    <w:rsid w:val="00B22E62"/>
    <w:rPr>
      <w:sz w:val="26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B22E62"/>
    <w:pPr>
      <w:widowControl w:val="0"/>
      <w:shd w:val="clear" w:color="auto" w:fill="FFFFFF"/>
      <w:spacing w:line="336" w:lineRule="exact"/>
      <w:ind w:hanging="360"/>
    </w:pPr>
    <w:rPr>
      <w:rFonts w:ascii="Arial" w:hAnsi="Arial" w:cs="Times New Roman"/>
      <w:sz w:val="26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22E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 Знак Знак Знак"/>
    <w:basedOn w:val="Normal"/>
    <w:uiPriority w:val="99"/>
    <w:rsid w:val="00B22E62"/>
    <w:rPr>
      <w:rFonts w:ascii="Times New Roman" w:eastAsia="Times New Roman" w:hAnsi="Times New Roman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rsid w:val="00B22E62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22E62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22E62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B22E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22E62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15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136E"/>
    <w:rPr>
      <w:rFonts w:ascii="Calibri" w:hAnsi="Calibri" w:cs="Calibri"/>
      <w:sz w:val="20"/>
      <w:szCs w:val="20"/>
    </w:rPr>
  </w:style>
  <w:style w:type="paragraph" w:customStyle="1" w:styleId="p3">
    <w:name w:val="p3"/>
    <w:basedOn w:val="Normal"/>
    <w:uiPriority w:val="99"/>
    <w:rsid w:val="006916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9166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560574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1988</TotalTime>
  <Pages>23</Pages>
  <Words>7346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Лукашова Н.Н.</cp:lastModifiedBy>
  <cp:revision>115</cp:revision>
  <cp:lastPrinted>2019-04-15T12:21:00Z</cp:lastPrinted>
  <dcterms:created xsi:type="dcterms:W3CDTF">2017-12-01T14:07:00Z</dcterms:created>
  <dcterms:modified xsi:type="dcterms:W3CDTF">2019-04-30T12:58:00Z</dcterms:modified>
</cp:coreProperties>
</file>